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25087" w14:textId="566F91C0" w:rsidR="00C65379" w:rsidRPr="00371FED" w:rsidRDefault="00C65379" w:rsidP="00C65379">
      <w:pPr>
        <w:pStyle w:val="a4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eastAsia="MS Mincho" w:hAnsi="Arial" w:cs="Arial"/>
          <w:b/>
          <w:sz w:val="24"/>
          <w:szCs w:val="28"/>
          <w:lang w:val="pt-PT"/>
        </w:rPr>
      </w:pPr>
      <w:r w:rsidRPr="00371FED">
        <w:rPr>
          <w:rFonts w:ascii="Arial" w:eastAsia="MS Mincho" w:hAnsi="Arial" w:cs="Arial"/>
          <w:b/>
          <w:sz w:val="24"/>
          <w:szCs w:val="28"/>
          <w:lang w:val="pt-PT"/>
        </w:rPr>
        <w:t>3GPP TSG-RAN2#107</w:t>
      </w:r>
      <w:r w:rsidRPr="004312E0">
        <w:rPr>
          <w:rFonts w:ascii="Arial" w:hAnsi="Arial" w:cs="Arial"/>
          <w:b/>
          <w:sz w:val="24"/>
          <w:lang w:val="sv-SE"/>
        </w:rPr>
        <w:tab/>
      </w:r>
      <w:r w:rsidRPr="004312E0">
        <w:rPr>
          <w:rFonts w:ascii="Arial" w:hAnsi="Arial" w:cs="Arial"/>
          <w:b/>
          <w:sz w:val="24"/>
          <w:lang w:val="sv-SE"/>
        </w:rPr>
        <w:tab/>
      </w:r>
      <w:r w:rsidRPr="004312E0">
        <w:rPr>
          <w:rFonts w:ascii="Arial" w:hAnsi="Arial" w:cs="Arial"/>
          <w:b/>
          <w:sz w:val="24"/>
          <w:lang w:val="sv-SE"/>
        </w:rPr>
        <w:tab/>
      </w:r>
      <w:r w:rsidR="00B210F4">
        <w:rPr>
          <w:rFonts w:ascii="Arial" w:eastAsia="MS Mincho" w:hAnsi="Arial" w:cs="Arial"/>
          <w:b/>
          <w:sz w:val="24"/>
          <w:szCs w:val="28"/>
          <w:lang w:val="pt-PT"/>
        </w:rPr>
        <w:t xml:space="preserve">       R2-1911330</w:t>
      </w:r>
      <w:bookmarkStart w:id="0" w:name="_GoBack"/>
      <w:bookmarkEnd w:id="0"/>
    </w:p>
    <w:p w14:paraId="63C0C9A4" w14:textId="4388282E" w:rsidR="008577AC" w:rsidRPr="003D594E" w:rsidRDefault="00C65379" w:rsidP="00C65379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val="en-US"/>
        </w:rPr>
      </w:pPr>
      <w:r w:rsidRPr="00371FED">
        <w:rPr>
          <w:rFonts w:eastAsia="맑은 고딕" w:cs="Arial"/>
          <w:b/>
          <w:noProof/>
          <w:color w:val="000000"/>
          <w:sz w:val="24"/>
          <w:lang w:eastAsia="ko-KR"/>
        </w:rPr>
        <w:t>Prague, Czech Republic, 26th - 30th August 2019</w:t>
      </w:r>
    </w:p>
    <w:p w14:paraId="35E23088" w14:textId="77777777" w:rsidR="003A5BE5" w:rsidRPr="003D594E" w:rsidRDefault="003A5BE5" w:rsidP="003A5BE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sz w:val="24"/>
          <w:lang w:eastAsia="ko-KR"/>
        </w:rPr>
      </w:pPr>
    </w:p>
    <w:p w14:paraId="255F2952" w14:textId="597A3E15" w:rsidR="006133EF" w:rsidRPr="00371FED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Agenda Item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B50DF4" w:rsidRPr="00371FED">
        <w:rPr>
          <w:rFonts w:ascii="Arial" w:hAnsi="Arial" w:cs="Arial"/>
          <w:b/>
          <w:noProof/>
          <w:sz w:val="24"/>
          <w:szCs w:val="28"/>
        </w:rPr>
        <w:t>11.10.</w:t>
      </w:r>
      <w:r w:rsidR="00C65379" w:rsidRPr="00371FED">
        <w:rPr>
          <w:rFonts w:ascii="Arial" w:hAnsi="Arial" w:cs="Arial"/>
          <w:b/>
          <w:noProof/>
          <w:sz w:val="24"/>
          <w:szCs w:val="28"/>
        </w:rPr>
        <w:t>4.</w:t>
      </w:r>
      <w:r w:rsidR="00A470DA" w:rsidRPr="00371FED">
        <w:rPr>
          <w:rFonts w:ascii="Arial" w:hAnsi="Arial" w:cs="Arial"/>
          <w:b/>
          <w:noProof/>
          <w:sz w:val="24"/>
          <w:szCs w:val="28"/>
        </w:rPr>
        <w:t>3</w:t>
      </w:r>
      <w:r w:rsidR="00C31E68" w:rsidRPr="00371FED">
        <w:rPr>
          <w:rFonts w:ascii="Arial" w:hAnsi="Arial" w:cs="Arial"/>
          <w:b/>
          <w:noProof/>
          <w:sz w:val="24"/>
          <w:szCs w:val="28"/>
        </w:rPr>
        <w:tab/>
        <w:t xml:space="preserve"> </w:t>
      </w:r>
      <w:r w:rsidR="00B75867" w:rsidRPr="00371FED">
        <w:rPr>
          <w:rFonts w:ascii="Arial" w:hAnsi="Arial" w:cs="Arial"/>
          <w:b/>
          <w:noProof/>
          <w:sz w:val="24"/>
          <w:szCs w:val="28"/>
        </w:rPr>
        <w:t>(</w:t>
      </w:r>
      <w:r w:rsidR="00B50DF4" w:rsidRPr="00371FED">
        <w:rPr>
          <w:rFonts w:ascii="Arial" w:hAnsi="Arial" w:cs="Arial"/>
          <w:b/>
          <w:noProof/>
          <w:sz w:val="24"/>
          <w:szCs w:val="28"/>
        </w:rPr>
        <w:t>LTE_NR_DC_CA_enh-Core</w:t>
      </w:r>
      <w:r w:rsidR="00B75867" w:rsidRPr="00371FED">
        <w:rPr>
          <w:rFonts w:ascii="Arial" w:hAnsi="Arial" w:cs="Arial"/>
          <w:b/>
          <w:noProof/>
          <w:sz w:val="24"/>
          <w:szCs w:val="28"/>
        </w:rPr>
        <w:t>)</w:t>
      </w:r>
    </w:p>
    <w:p w14:paraId="4293D978" w14:textId="27ACC370" w:rsidR="00215D97" w:rsidRPr="00371FED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Source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080C6F" w:rsidRPr="00371FED">
        <w:rPr>
          <w:rFonts w:ascii="Arial" w:hAnsi="Arial" w:cs="Arial"/>
          <w:b/>
          <w:noProof/>
          <w:sz w:val="24"/>
          <w:szCs w:val="28"/>
        </w:rPr>
        <w:t>LG Electronics Inc.</w:t>
      </w:r>
    </w:p>
    <w:p w14:paraId="3BE3A26C" w14:textId="2E73972E" w:rsidR="00A470DA" w:rsidRPr="00371FED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Title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842C01">
        <w:rPr>
          <w:rFonts w:ascii="Arial" w:hAnsi="Arial" w:cs="Arial"/>
          <w:b/>
          <w:noProof/>
          <w:sz w:val="24"/>
          <w:szCs w:val="28"/>
        </w:rPr>
        <w:t xml:space="preserve">Fast autonomous </w:t>
      </w:r>
      <w:r w:rsidR="008F3B72">
        <w:rPr>
          <w:rFonts w:ascii="Arial" w:hAnsi="Arial" w:cs="Arial"/>
          <w:b/>
          <w:noProof/>
          <w:sz w:val="24"/>
          <w:szCs w:val="28"/>
        </w:rPr>
        <w:t>resumption</w:t>
      </w:r>
      <w:r w:rsidR="003633E7">
        <w:rPr>
          <w:rFonts w:ascii="Arial" w:hAnsi="Arial" w:cs="Arial"/>
          <w:b/>
          <w:noProof/>
          <w:sz w:val="24"/>
          <w:szCs w:val="28"/>
        </w:rPr>
        <w:t xml:space="preserve"> </w:t>
      </w:r>
      <w:r w:rsidR="00C65379" w:rsidRPr="00371FED">
        <w:rPr>
          <w:rFonts w:ascii="Arial" w:hAnsi="Arial" w:cs="Arial"/>
          <w:b/>
          <w:noProof/>
          <w:sz w:val="24"/>
          <w:szCs w:val="28"/>
        </w:rPr>
        <w:t>with stored CG configuration</w:t>
      </w:r>
    </w:p>
    <w:p w14:paraId="5BFD0438" w14:textId="26DAEACB" w:rsidR="00215D97" w:rsidRPr="00371FED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Document for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>: Discussion and Decision</w:t>
      </w:r>
    </w:p>
    <w:p w14:paraId="1497D10E" w14:textId="77777777" w:rsidR="0013687D" w:rsidRPr="004312E0" w:rsidRDefault="0013687D" w:rsidP="0013687D">
      <w:pPr>
        <w:pStyle w:val="1"/>
        <w:rPr>
          <w:rFonts w:cs="Arial"/>
          <w:lang w:val="en-US" w:eastAsia="ko-KR"/>
        </w:rPr>
      </w:pPr>
      <w:r w:rsidRPr="003D594E">
        <w:rPr>
          <w:rFonts w:cs="Arial"/>
          <w:lang w:val="en-US"/>
        </w:rPr>
        <w:t>1.</w:t>
      </w:r>
      <w:r w:rsidRPr="003D594E">
        <w:rPr>
          <w:rFonts w:cs="Arial"/>
          <w:lang w:val="en-US"/>
        </w:rPr>
        <w:tab/>
      </w:r>
      <w:r w:rsidRPr="003D594E">
        <w:rPr>
          <w:rFonts w:cs="Arial"/>
          <w:lang w:val="en-US" w:eastAsia="ko-KR"/>
        </w:rPr>
        <w:t>Introduction</w:t>
      </w:r>
    </w:p>
    <w:p w14:paraId="367445F8" w14:textId="3F2E94BD" w:rsidR="005E3786" w:rsidRPr="004312E0" w:rsidRDefault="00D52D7A" w:rsidP="004312E0">
      <w:pPr>
        <w:rPr>
          <w:rFonts w:ascii="Arial" w:hAnsi="Arial" w:cs="Arial"/>
          <w:lang w:val="en-GB"/>
        </w:rPr>
      </w:pPr>
      <w:r w:rsidRPr="004312E0">
        <w:rPr>
          <w:rFonts w:ascii="Times New Roman" w:hAnsi="Times New Roman" w:cs="Times New Roman"/>
        </w:rPr>
        <w:t>RAN2 ha</w:t>
      </w:r>
      <w:r w:rsidR="005E3786" w:rsidRPr="004312E0">
        <w:rPr>
          <w:rFonts w:ascii="Times New Roman" w:hAnsi="Times New Roman" w:cs="Times New Roman"/>
        </w:rPr>
        <w:t>d</w:t>
      </w:r>
      <w:r w:rsidRPr="004312E0">
        <w:rPr>
          <w:rFonts w:ascii="Times New Roman" w:hAnsi="Times New Roman" w:cs="Times New Roman"/>
        </w:rPr>
        <w:t xml:space="preserve"> email discussion [</w:t>
      </w:r>
      <w:r w:rsidR="005E3786" w:rsidRPr="004312E0">
        <w:rPr>
          <w:rFonts w:ascii="Times New Roman" w:hAnsi="Times New Roman" w:cs="Times New Roman"/>
        </w:rPr>
        <w:t>1</w:t>
      </w:r>
      <w:r w:rsidRPr="004312E0">
        <w:rPr>
          <w:rFonts w:ascii="Times New Roman" w:hAnsi="Times New Roman" w:cs="Times New Roman"/>
        </w:rPr>
        <w:t xml:space="preserve">] </w:t>
      </w:r>
      <w:r w:rsidR="00D36FE5" w:rsidRPr="004312E0">
        <w:rPr>
          <w:rFonts w:ascii="Times New Roman" w:hAnsi="Times New Roman" w:cs="Times New Roman"/>
        </w:rPr>
        <w:t xml:space="preserve">how to handle </w:t>
      </w:r>
      <w:r w:rsidR="005E3786" w:rsidRPr="004312E0">
        <w:rPr>
          <w:rFonts w:ascii="Times New Roman" w:hAnsi="Times New Roman" w:cs="Times New Roman"/>
        </w:rPr>
        <w:t xml:space="preserve">SCG and MCG </w:t>
      </w:r>
      <w:proofErr w:type="spellStart"/>
      <w:r w:rsidR="005E3786" w:rsidRPr="004312E0">
        <w:rPr>
          <w:rFonts w:ascii="Times New Roman" w:hAnsi="Times New Roman" w:cs="Times New Roman"/>
        </w:rPr>
        <w:t>SCell</w:t>
      </w:r>
      <w:proofErr w:type="spellEnd"/>
      <w:r w:rsidR="005E3786" w:rsidRPr="004312E0">
        <w:rPr>
          <w:rFonts w:ascii="Times New Roman" w:hAnsi="Times New Roman" w:cs="Times New Roman"/>
        </w:rPr>
        <w:t xml:space="preserve"> configuration</w:t>
      </w:r>
      <w:r w:rsidR="00BE5E59" w:rsidRPr="004312E0">
        <w:rPr>
          <w:rFonts w:ascii="Times New Roman" w:hAnsi="Times New Roman" w:cs="Times New Roman"/>
        </w:rPr>
        <w:t xml:space="preserve"> </w:t>
      </w:r>
      <w:r w:rsidRPr="004312E0">
        <w:rPr>
          <w:rFonts w:ascii="Times New Roman" w:hAnsi="Times New Roman" w:cs="Times New Roman"/>
        </w:rPr>
        <w:t>from RRC</w:t>
      </w:r>
      <w:r w:rsidR="00EF66B4">
        <w:rPr>
          <w:rFonts w:ascii="Times New Roman" w:hAnsi="Times New Roman" w:cs="Times New Roman"/>
        </w:rPr>
        <w:t>_INACTIVE</w:t>
      </w:r>
      <w:r w:rsidRPr="004312E0">
        <w:rPr>
          <w:rFonts w:ascii="Times New Roman" w:hAnsi="Times New Roman" w:cs="Times New Roman"/>
        </w:rPr>
        <w:t xml:space="preserve"> mode to RRC</w:t>
      </w:r>
      <w:r w:rsidR="00EF66B4">
        <w:rPr>
          <w:rFonts w:ascii="Times New Roman" w:hAnsi="Times New Roman" w:cs="Times New Roman"/>
        </w:rPr>
        <w:t xml:space="preserve">_CONNECTED </w:t>
      </w:r>
      <w:r w:rsidRPr="004312E0">
        <w:rPr>
          <w:rFonts w:ascii="Times New Roman" w:hAnsi="Times New Roman" w:cs="Times New Roman"/>
        </w:rPr>
        <w:t>mode.</w:t>
      </w:r>
      <w:r w:rsidR="005E3786" w:rsidRPr="004312E0">
        <w:rPr>
          <w:rFonts w:ascii="Times New Roman" w:hAnsi="Times New Roman" w:cs="Times New Roman"/>
        </w:rPr>
        <w:t xml:space="preserve"> S</w:t>
      </w:r>
      <w:r w:rsidR="00CF2AEE" w:rsidRPr="004312E0">
        <w:rPr>
          <w:rFonts w:ascii="Times New Roman" w:hAnsi="Times New Roman" w:cs="Times New Roman"/>
        </w:rPr>
        <w:t xml:space="preserve">everal </w:t>
      </w:r>
      <w:r w:rsidR="00EF66B4">
        <w:rPr>
          <w:rFonts w:ascii="Times New Roman" w:hAnsi="Times New Roman" w:cs="Times New Roman"/>
        </w:rPr>
        <w:t xml:space="preserve">proposals were made </w:t>
      </w:r>
      <w:r w:rsidR="005E3786" w:rsidRPr="004312E0">
        <w:rPr>
          <w:rFonts w:ascii="Times New Roman" w:hAnsi="Times New Roman" w:cs="Times New Roman"/>
        </w:rPr>
        <w:t>as below</w:t>
      </w:r>
      <w:r w:rsidR="00BE5E59" w:rsidRPr="004312E0">
        <w:rPr>
          <w:rFonts w:ascii="Arial" w:hAnsi="Arial" w:cs="Arial"/>
        </w:rPr>
        <w:t>:</w:t>
      </w:r>
    </w:p>
    <w:tbl>
      <w:tblPr>
        <w:tblStyle w:val="a8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788"/>
      </w:tblGrid>
      <w:tr w:rsidR="00E8593B" w:rsidRPr="00371FED" w14:paraId="461F4DF9" w14:textId="77777777" w:rsidTr="004312E0">
        <w:trPr>
          <w:trHeight w:val="3855"/>
        </w:trPr>
        <w:tc>
          <w:tcPr>
            <w:tcW w:w="8788" w:type="dxa"/>
          </w:tcPr>
          <w:p w14:paraId="41FAD80E" w14:textId="405E1526" w:rsidR="00B477FC" w:rsidRPr="004312E0" w:rsidRDefault="00B477FC" w:rsidP="00B477FC">
            <w:pPr>
              <w:rPr>
                <w:rFonts w:ascii="Arial" w:eastAsiaTheme="minorHAnsi" w:hAnsi="Arial" w:cs="Arial"/>
                <w:b/>
                <w:noProof/>
                <w:sz w:val="18"/>
                <w:lang w:eastAsia="en-US"/>
              </w:rPr>
            </w:pPr>
            <w:r>
              <w:rPr>
                <w:rFonts w:ascii="Arial" w:eastAsiaTheme="minorHAnsi" w:hAnsi="Arial" w:cs="Arial"/>
                <w:b/>
                <w:noProof/>
                <w:sz w:val="18"/>
                <w:lang w:eastAsia="en-US"/>
              </w:rPr>
              <w:t xml:space="preserve">Proposal 1 </w:t>
            </w:r>
            <w:r w:rsidRPr="004312E0">
              <w:rPr>
                <w:rFonts w:ascii="Arial" w:eastAsiaTheme="minorHAnsi" w:hAnsi="Arial" w:cs="Arial"/>
                <w:b/>
                <w:noProof/>
                <w:sz w:val="18"/>
                <w:lang w:eastAsia="en-US"/>
              </w:rPr>
              <w:t>The RRCConnectionResume message can contain the MCG SCell configuration and the associated UE behavior in handling the SCell configuration is the same as in the Rel-15 RRC connection reconfiguration procedure.</w:t>
            </w:r>
          </w:p>
          <w:p w14:paraId="4F3F67C7" w14:textId="5A3CFA9F" w:rsidR="00B477FC" w:rsidRPr="004312E0" w:rsidRDefault="00B477FC" w:rsidP="00B477FC">
            <w:pPr>
              <w:rPr>
                <w:rFonts w:ascii="Arial" w:eastAsiaTheme="minorHAnsi" w:hAnsi="Arial" w:cs="Arial"/>
                <w:b/>
                <w:noProof/>
                <w:sz w:val="18"/>
                <w:lang w:eastAsia="en-US"/>
              </w:rPr>
            </w:pPr>
            <w:r w:rsidRPr="004312E0">
              <w:rPr>
                <w:rFonts w:ascii="Arial" w:eastAsiaTheme="minorHAnsi" w:hAnsi="Arial" w:cs="Arial"/>
                <w:b/>
                <w:noProof/>
                <w:sz w:val="18"/>
                <w:highlight w:val="yellow"/>
                <w:lang w:eastAsia="en-US"/>
              </w:rPr>
              <w:t>Proposal 2 In NR and LTE Rel-16, the UE maintains the MCG SCell configuration upon the initiation of the resume procedure.</w:t>
            </w:r>
          </w:p>
          <w:p w14:paraId="4E7D1D33" w14:textId="5214D4E3" w:rsidR="00B477FC" w:rsidRPr="00B81546" w:rsidRDefault="00B477FC" w:rsidP="00B477FC">
            <w:pPr>
              <w:rPr>
                <w:rFonts w:ascii="Arial" w:eastAsiaTheme="minorHAnsi" w:hAnsi="Arial" w:cs="Arial"/>
                <w:b/>
                <w:noProof/>
                <w:sz w:val="18"/>
                <w:highlight w:val="lightGray"/>
                <w:lang w:eastAsia="en-US"/>
              </w:rPr>
            </w:pPr>
            <w:r w:rsidRPr="00B81546">
              <w:rPr>
                <w:rFonts w:ascii="Arial" w:eastAsiaTheme="minorHAnsi" w:hAnsi="Arial" w:cs="Arial"/>
                <w:b/>
                <w:noProof/>
                <w:sz w:val="18"/>
                <w:highlight w:val="lightGray"/>
                <w:lang w:eastAsia="en-US"/>
              </w:rPr>
              <w:t>Proposal 3 If the RRC(Connection)Resume message does not contain an indication (details FFS) to restore/resume the MCG SCells, the UE releases the MCG SCells.</w:t>
            </w:r>
          </w:p>
          <w:p w14:paraId="30D61A8D" w14:textId="6F141A74" w:rsidR="00B477FC" w:rsidRPr="004312E0" w:rsidRDefault="00B477FC" w:rsidP="00B477FC">
            <w:pPr>
              <w:rPr>
                <w:rFonts w:ascii="Arial" w:eastAsiaTheme="minorHAnsi" w:hAnsi="Arial" w:cs="Arial"/>
                <w:b/>
                <w:noProof/>
                <w:sz w:val="18"/>
                <w:lang w:eastAsia="en-US"/>
              </w:rPr>
            </w:pPr>
            <w:r>
              <w:rPr>
                <w:rFonts w:ascii="Arial" w:eastAsiaTheme="minorHAnsi" w:hAnsi="Arial" w:cs="Arial"/>
                <w:b/>
                <w:noProof/>
                <w:sz w:val="18"/>
                <w:lang w:eastAsia="en-US"/>
              </w:rPr>
              <w:t xml:space="preserve">Proposal 4 </w:t>
            </w:r>
            <w:r w:rsidRPr="004312E0">
              <w:rPr>
                <w:rFonts w:ascii="Arial" w:eastAsiaTheme="minorHAnsi" w:hAnsi="Arial" w:cs="Arial"/>
                <w:b/>
                <w:noProof/>
                <w:sz w:val="18"/>
                <w:lang w:eastAsia="en-US"/>
              </w:rPr>
              <w:t>The RRC(Connection)Resume message can contain the SCG configuration and the associated UE behavior in handling the SCG configuration is the same as in the Rel-15 RRC (connection) reconfiguration procedure.</w:t>
            </w:r>
          </w:p>
          <w:p w14:paraId="20C551B7" w14:textId="69EF59A1" w:rsidR="00B477FC" w:rsidRPr="004312E0" w:rsidRDefault="00B477FC" w:rsidP="00B477FC">
            <w:pPr>
              <w:rPr>
                <w:rFonts w:ascii="Arial" w:eastAsiaTheme="minorHAnsi" w:hAnsi="Arial" w:cs="Arial"/>
                <w:b/>
                <w:noProof/>
                <w:sz w:val="18"/>
                <w:lang w:eastAsia="en-US"/>
              </w:rPr>
            </w:pPr>
            <w:r w:rsidRPr="004312E0">
              <w:rPr>
                <w:rFonts w:ascii="Arial" w:eastAsiaTheme="minorHAnsi" w:hAnsi="Arial" w:cs="Arial"/>
                <w:b/>
                <w:noProof/>
                <w:sz w:val="18"/>
                <w:highlight w:val="yellow"/>
                <w:lang w:eastAsia="en-US"/>
              </w:rPr>
              <w:t>Proposal 5 In NR and LTE Rel-16, the UE maintains the SCG configuration upon the initiation of the resume procedure.</w:t>
            </w:r>
          </w:p>
          <w:p w14:paraId="4A01E79D" w14:textId="327FC0FF" w:rsidR="00E8593B" w:rsidRPr="004312E0" w:rsidRDefault="00B477FC" w:rsidP="00E8593B">
            <w:pPr>
              <w:rPr>
                <w:rFonts w:ascii="Arial" w:eastAsiaTheme="minorHAnsi" w:hAnsi="Arial" w:cs="Arial"/>
                <w:b/>
                <w:noProof/>
                <w:lang w:eastAsia="en-US"/>
              </w:rPr>
            </w:pPr>
            <w:r w:rsidRPr="00B81546">
              <w:rPr>
                <w:rFonts w:ascii="Arial" w:eastAsiaTheme="minorHAnsi" w:hAnsi="Arial" w:cs="Arial"/>
                <w:b/>
                <w:noProof/>
                <w:sz w:val="18"/>
                <w:highlight w:val="lightGray"/>
                <w:lang w:eastAsia="en-US"/>
              </w:rPr>
              <w:t>Proposal 6 If the RRC(Connection)Resume message does not contain an indication (details FFS) to resume/restore the SCG configuration, the UE releases the SCG.</w:t>
            </w:r>
          </w:p>
        </w:tc>
      </w:tr>
    </w:tbl>
    <w:p w14:paraId="5A6783E9" w14:textId="77777777" w:rsidR="006A7995" w:rsidRDefault="006A7995" w:rsidP="006A7995">
      <w:pPr>
        <w:rPr>
          <w:rFonts w:ascii="Arial" w:hAnsi="Arial" w:cs="Arial"/>
        </w:rPr>
      </w:pPr>
    </w:p>
    <w:p w14:paraId="5B88F057" w14:textId="5BED3EAB" w:rsidR="004043A9" w:rsidRPr="003D594E" w:rsidRDefault="00F82D14" w:rsidP="004043A9">
      <w:pPr>
        <w:pStyle w:val="1"/>
        <w:ind w:left="0" w:firstLine="0"/>
        <w:rPr>
          <w:rFonts w:cs="Arial"/>
          <w:lang w:val="en-US" w:eastAsia="ko-KR"/>
        </w:rPr>
      </w:pPr>
      <w:r w:rsidRPr="003D594E">
        <w:rPr>
          <w:rFonts w:cs="Arial"/>
          <w:lang w:val="en-US" w:eastAsia="ko-KR"/>
        </w:rPr>
        <w:t>2</w:t>
      </w:r>
      <w:r w:rsidR="0013687D" w:rsidRPr="003D594E">
        <w:rPr>
          <w:rFonts w:cs="Arial"/>
          <w:lang w:val="en-US" w:eastAsia="ko-KR"/>
        </w:rPr>
        <w:t>.</w:t>
      </w:r>
      <w:r w:rsidR="0013687D" w:rsidRPr="003D594E">
        <w:rPr>
          <w:rFonts w:cs="Arial"/>
          <w:lang w:val="en-US" w:eastAsia="ko-KR"/>
        </w:rPr>
        <w:tab/>
      </w:r>
      <w:r w:rsidR="008F0BF8" w:rsidRPr="003D594E">
        <w:rPr>
          <w:rFonts w:cs="Arial"/>
          <w:lang w:val="en-US" w:eastAsia="ko-KR"/>
        </w:rPr>
        <w:t>Discussion</w:t>
      </w:r>
      <w:bookmarkStart w:id="1" w:name="_Toc476230925"/>
    </w:p>
    <w:p w14:paraId="0BD3CB96" w14:textId="1D56B098" w:rsidR="00BD3BAA" w:rsidRDefault="00323F38" w:rsidP="00660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LTE Rel-15, </w:t>
      </w:r>
      <w:r w:rsidR="00AF2C70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UE in RRC_INACTIVE will release MCG and SCG </w:t>
      </w:r>
      <w:proofErr w:type="spellStart"/>
      <w:r>
        <w:rPr>
          <w:rFonts w:ascii="Times New Roman" w:hAnsi="Times New Roman" w:cs="Times New Roman"/>
        </w:rPr>
        <w:t>SCell</w:t>
      </w:r>
      <w:proofErr w:type="spellEnd"/>
      <w:r>
        <w:rPr>
          <w:rFonts w:ascii="Times New Roman" w:hAnsi="Times New Roman" w:cs="Times New Roman"/>
        </w:rPr>
        <w:t xml:space="preserve"> configuration</w:t>
      </w:r>
      <w:r w:rsidR="008E332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="001F5006">
        <w:rPr>
          <w:rFonts w:ascii="Times New Roman" w:hAnsi="Times New Roman" w:cs="Times New Roman"/>
        </w:rPr>
        <w:t>upon</w:t>
      </w:r>
      <w:r w:rsidR="00236619">
        <w:rPr>
          <w:rFonts w:ascii="Times New Roman" w:hAnsi="Times New Roman" w:cs="Times New Roman"/>
        </w:rPr>
        <w:t xml:space="preserve"> initiation of the resume procedure (i.e. right </w:t>
      </w:r>
      <w:r>
        <w:rPr>
          <w:rFonts w:ascii="Times New Roman" w:hAnsi="Times New Roman" w:cs="Times New Roman"/>
        </w:rPr>
        <w:t xml:space="preserve">before sending </w:t>
      </w:r>
      <w:r w:rsidR="008E3325">
        <w:rPr>
          <w:rFonts w:ascii="Times New Roman" w:hAnsi="Times New Roman" w:cs="Times New Roman"/>
        </w:rPr>
        <w:t>a</w:t>
      </w:r>
      <w:r w:rsidR="00421719">
        <w:rPr>
          <w:rFonts w:ascii="Times New Roman" w:hAnsi="Times New Roman" w:cs="Times New Roman"/>
        </w:rPr>
        <w:t>n</w:t>
      </w:r>
      <w:r w:rsidR="008E33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RRC resume request message</w:t>
      </w:r>
      <w:r w:rsidR="00236619">
        <w:rPr>
          <w:rFonts w:ascii="Times New Roman" w:hAnsi="Times New Roman" w:cs="Times New Roman"/>
        </w:rPr>
        <w:t>)</w:t>
      </w:r>
      <w:r w:rsidR="008E3325">
        <w:rPr>
          <w:rFonts w:ascii="Times New Roman" w:hAnsi="Times New Roman" w:cs="Times New Roman" w:hint="eastAsia"/>
        </w:rPr>
        <w:t xml:space="preserve">. </w:t>
      </w:r>
      <w:r w:rsidR="008E3325">
        <w:rPr>
          <w:rFonts w:ascii="Times New Roman" w:hAnsi="Times New Roman" w:cs="Times New Roman"/>
        </w:rPr>
        <w:t xml:space="preserve">In </w:t>
      </w:r>
      <w:r w:rsidR="00236619">
        <w:rPr>
          <w:rFonts w:ascii="Times New Roman" w:hAnsi="Times New Roman" w:cs="Times New Roman"/>
        </w:rPr>
        <w:t>this email discussion [1], m</w:t>
      </w:r>
      <w:r>
        <w:rPr>
          <w:rFonts w:ascii="Times New Roman" w:hAnsi="Times New Roman" w:cs="Times New Roman"/>
        </w:rPr>
        <w:t xml:space="preserve">any companies claimed </w:t>
      </w:r>
      <w:r w:rsidR="009B7C5A">
        <w:rPr>
          <w:rFonts w:ascii="Times New Roman" w:hAnsi="Times New Roman" w:cs="Times New Roman"/>
        </w:rPr>
        <w:t>that it is beneficial to maintain CG configuration</w:t>
      </w:r>
      <w:r w:rsidR="008E3325">
        <w:rPr>
          <w:rFonts w:ascii="Times New Roman" w:hAnsi="Times New Roman" w:cs="Times New Roman"/>
        </w:rPr>
        <w:t>s</w:t>
      </w:r>
      <w:r w:rsidR="009B7C5A">
        <w:rPr>
          <w:rFonts w:ascii="Times New Roman" w:hAnsi="Times New Roman" w:cs="Times New Roman"/>
        </w:rPr>
        <w:t xml:space="preserve"> upon the initiation of the resume procedure and made proposal</w:t>
      </w:r>
      <w:r w:rsidR="007E49E1">
        <w:rPr>
          <w:rFonts w:ascii="Times New Roman" w:hAnsi="Times New Roman" w:cs="Times New Roman" w:hint="eastAsia"/>
        </w:rPr>
        <w:t>s</w:t>
      </w:r>
      <w:r w:rsidR="009B7C5A">
        <w:rPr>
          <w:rFonts w:ascii="Times New Roman" w:hAnsi="Times New Roman" w:cs="Times New Roman"/>
        </w:rPr>
        <w:t xml:space="preserve"> 2 and 5 [1].</w:t>
      </w:r>
      <w:r w:rsidR="009B7C5A">
        <w:rPr>
          <w:rFonts w:ascii="Times New Roman" w:hAnsi="Times New Roman" w:cs="Times New Roman" w:hint="eastAsia"/>
        </w:rPr>
        <w:t xml:space="preserve"> </w:t>
      </w:r>
      <w:r w:rsidR="009B7C5A">
        <w:rPr>
          <w:rFonts w:ascii="Times New Roman" w:hAnsi="Times New Roman" w:cs="Times New Roman"/>
        </w:rPr>
        <w:t>W</w:t>
      </w:r>
      <w:r w:rsidR="00B477FC">
        <w:rPr>
          <w:rFonts w:ascii="Times New Roman" w:hAnsi="Times New Roman" w:cs="Times New Roman" w:hint="eastAsia"/>
        </w:rPr>
        <w:t>e</w:t>
      </w:r>
      <w:r w:rsidR="009B7C5A">
        <w:rPr>
          <w:rFonts w:ascii="Times New Roman" w:hAnsi="Times New Roman" w:cs="Times New Roman"/>
        </w:rPr>
        <w:t xml:space="preserve"> </w:t>
      </w:r>
      <w:r w:rsidR="008E3325">
        <w:rPr>
          <w:rFonts w:ascii="Times New Roman" w:hAnsi="Times New Roman" w:cs="Times New Roman"/>
        </w:rPr>
        <w:t>thi</w:t>
      </w:r>
      <w:r w:rsidR="00361806">
        <w:rPr>
          <w:rFonts w:ascii="Times New Roman" w:hAnsi="Times New Roman" w:cs="Times New Roman"/>
        </w:rPr>
        <w:t>n</w:t>
      </w:r>
      <w:r w:rsidR="00421719">
        <w:rPr>
          <w:rFonts w:ascii="Times New Roman" w:hAnsi="Times New Roman" w:cs="Times New Roman"/>
        </w:rPr>
        <w:t>k</w:t>
      </w:r>
      <w:r w:rsidR="00BD3BAA">
        <w:rPr>
          <w:rFonts w:ascii="Times New Roman" w:hAnsi="Times New Roman" w:cs="Times New Roman" w:hint="eastAsia"/>
        </w:rPr>
        <w:t xml:space="preserve"> </w:t>
      </w:r>
      <w:r w:rsidR="00B477FC">
        <w:rPr>
          <w:rFonts w:ascii="Times New Roman" w:hAnsi="Times New Roman" w:cs="Times New Roman" w:hint="eastAsia"/>
        </w:rPr>
        <w:t xml:space="preserve">that it is beneficial to maintain MCG and SCG </w:t>
      </w:r>
      <w:proofErr w:type="spellStart"/>
      <w:r w:rsidR="00B477FC">
        <w:rPr>
          <w:rFonts w:ascii="Times New Roman" w:hAnsi="Times New Roman" w:cs="Times New Roman" w:hint="eastAsia"/>
        </w:rPr>
        <w:t>SCell</w:t>
      </w:r>
      <w:proofErr w:type="spellEnd"/>
      <w:r w:rsidR="00B477FC">
        <w:rPr>
          <w:rFonts w:ascii="Times New Roman" w:hAnsi="Times New Roman" w:cs="Times New Roman" w:hint="eastAsia"/>
        </w:rPr>
        <w:t xml:space="preserve"> </w:t>
      </w:r>
      <w:r w:rsidR="00B477FC">
        <w:rPr>
          <w:rFonts w:ascii="Times New Roman" w:hAnsi="Times New Roman" w:cs="Times New Roman"/>
        </w:rPr>
        <w:t>configuration</w:t>
      </w:r>
      <w:r w:rsidR="008E3325">
        <w:rPr>
          <w:rFonts w:ascii="Times New Roman" w:hAnsi="Times New Roman" w:cs="Times New Roman"/>
        </w:rPr>
        <w:t>s</w:t>
      </w:r>
      <w:r w:rsidR="00B477FC">
        <w:rPr>
          <w:rFonts w:ascii="Times New Roman" w:hAnsi="Times New Roman" w:cs="Times New Roman" w:hint="eastAsia"/>
        </w:rPr>
        <w:t xml:space="preserve"> </w:t>
      </w:r>
      <w:r w:rsidR="00B477FC">
        <w:rPr>
          <w:rFonts w:ascii="Times New Roman" w:hAnsi="Times New Roman" w:cs="Times New Roman"/>
        </w:rPr>
        <w:t>upon the initiation of the resume procedure</w:t>
      </w:r>
      <w:r w:rsidR="00236619">
        <w:rPr>
          <w:rFonts w:ascii="Times New Roman" w:hAnsi="Times New Roman" w:cs="Times New Roman"/>
        </w:rPr>
        <w:t xml:space="preserve">. In this sense, we </w:t>
      </w:r>
      <w:r w:rsidR="00E8593B" w:rsidRPr="004312E0">
        <w:rPr>
          <w:rFonts w:ascii="Times New Roman" w:hAnsi="Times New Roman" w:cs="Times New Roman"/>
        </w:rPr>
        <w:t xml:space="preserve">have </w:t>
      </w:r>
      <w:r w:rsidR="00D36FE5" w:rsidRPr="004312E0">
        <w:rPr>
          <w:rFonts w:ascii="Times New Roman" w:hAnsi="Times New Roman" w:cs="Times New Roman"/>
        </w:rPr>
        <w:t xml:space="preserve">already </w:t>
      </w:r>
      <w:r w:rsidR="00E8593B" w:rsidRPr="004312E0">
        <w:rPr>
          <w:rFonts w:ascii="Times New Roman" w:hAnsi="Times New Roman" w:cs="Times New Roman"/>
        </w:rPr>
        <w:t>been proposing the RRC resuming procedure with the stored MCG/SCG configuration</w:t>
      </w:r>
      <w:r w:rsidR="007A32FD" w:rsidRPr="004312E0">
        <w:rPr>
          <w:rFonts w:ascii="Times New Roman" w:hAnsi="Times New Roman" w:cs="Times New Roman"/>
        </w:rPr>
        <w:t xml:space="preserve"> in [</w:t>
      </w:r>
      <w:r w:rsidR="00B00AF5" w:rsidRPr="004312E0">
        <w:rPr>
          <w:rFonts w:ascii="Times New Roman" w:hAnsi="Times New Roman" w:cs="Times New Roman"/>
        </w:rPr>
        <w:t>2</w:t>
      </w:r>
      <w:r w:rsidR="007A32FD" w:rsidRPr="004312E0">
        <w:rPr>
          <w:rFonts w:ascii="Times New Roman" w:hAnsi="Times New Roman" w:cs="Times New Roman"/>
        </w:rPr>
        <w:t>]</w:t>
      </w:r>
      <w:r w:rsidR="00236619">
        <w:rPr>
          <w:rFonts w:ascii="Times New Roman" w:hAnsi="Times New Roman" w:cs="Times New Roman"/>
        </w:rPr>
        <w:t>.</w:t>
      </w:r>
      <w:r w:rsidR="00B878A2">
        <w:rPr>
          <w:rFonts w:ascii="Times New Roman" w:hAnsi="Times New Roman" w:cs="Times New Roman" w:hint="eastAsia"/>
        </w:rPr>
        <w:t xml:space="preserve"> </w:t>
      </w:r>
    </w:p>
    <w:p w14:paraId="57EDB0AA" w14:textId="46A75E7F" w:rsidR="00BD3BAA" w:rsidRDefault="00660713" w:rsidP="00660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From </w:t>
      </w:r>
      <w:r w:rsidR="002B1150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latency perspective, </w:t>
      </w:r>
      <w:r>
        <w:rPr>
          <w:rFonts w:ascii="Times New Roman" w:hAnsi="Times New Roman" w:cs="Times New Roman" w:hint="eastAsia"/>
        </w:rPr>
        <w:t xml:space="preserve">there are some </w:t>
      </w:r>
      <w:r w:rsidR="008E3325">
        <w:rPr>
          <w:rFonts w:ascii="Times New Roman" w:hAnsi="Times New Roman" w:cs="Times New Roman" w:hint="eastAsia"/>
        </w:rPr>
        <w:t>advantages.</w:t>
      </w:r>
      <w:r w:rsidR="00B81546">
        <w:rPr>
          <w:rFonts w:ascii="Times New Roman" w:hAnsi="Times New Roman" w:cs="Times New Roman" w:hint="eastAsia"/>
        </w:rPr>
        <w:t xml:space="preserve"> </w:t>
      </w:r>
      <w:r w:rsidR="008E3325">
        <w:rPr>
          <w:rFonts w:ascii="Times New Roman" w:hAnsi="Times New Roman" w:cs="Times New Roman" w:hint="eastAsia"/>
        </w:rPr>
        <w:t>I</w:t>
      </w:r>
      <w:r w:rsidR="009020C0">
        <w:rPr>
          <w:rFonts w:ascii="Times New Roman" w:hAnsi="Times New Roman" w:cs="Times New Roman" w:hint="eastAsia"/>
        </w:rPr>
        <w:t xml:space="preserve">f a UE maintains </w:t>
      </w:r>
      <w:r w:rsidR="00B00B2E">
        <w:rPr>
          <w:rFonts w:ascii="Times New Roman" w:hAnsi="Times New Roman" w:cs="Times New Roman"/>
        </w:rPr>
        <w:t xml:space="preserve">MCG and/or </w:t>
      </w:r>
      <w:r>
        <w:rPr>
          <w:rFonts w:ascii="Times New Roman" w:hAnsi="Times New Roman" w:cs="Times New Roman"/>
        </w:rPr>
        <w:t xml:space="preserve">SCG </w:t>
      </w:r>
      <w:proofErr w:type="spellStart"/>
      <w:r>
        <w:rPr>
          <w:rFonts w:ascii="Times New Roman" w:hAnsi="Times New Roman" w:cs="Times New Roman"/>
        </w:rPr>
        <w:t>SCell</w:t>
      </w:r>
      <w:proofErr w:type="spellEnd"/>
      <w:r>
        <w:rPr>
          <w:rFonts w:ascii="Times New Roman" w:hAnsi="Times New Roman" w:cs="Times New Roman"/>
        </w:rPr>
        <w:t xml:space="preserve"> configuration</w:t>
      </w:r>
      <w:r w:rsidR="008E3325">
        <w:rPr>
          <w:rFonts w:ascii="Times New Roman" w:hAnsi="Times New Roman" w:cs="Times New Roman"/>
        </w:rPr>
        <w:t>s</w:t>
      </w:r>
      <w:r w:rsidR="009020C0">
        <w:rPr>
          <w:rFonts w:ascii="Times New Roman" w:hAnsi="Times New Roman" w:cs="Times New Roman"/>
        </w:rPr>
        <w:t xml:space="preserve"> upo</w:t>
      </w:r>
      <w:r w:rsidR="00B81546">
        <w:rPr>
          <w:rFonts w:ascii="Times New Roman" w:hAnsi="Times New Roman" w:cs="Times New Roman"/>
        </w:rPr>
        <w:t xml:space="preserve">n initiation of resume procedure while </w:t>
      </w:r>
      <w:r>
        <w:rPr>
          <w:rFonts w:ascii="Times New Roman" w:hAnsi="Times New Roman" w:cs="Times New Roman"/>
        </w:rPr>
        <w:t xml:space="preserve">storing CG </w:t>
      </w:r>
      <w:proofErr w:type="spellStart"/>
      <w:r>
        <w:rPr>
          <w:rFonts w:ascii="Times New Roman" w:hAnsi="Times New Roman" w:cs="Times New Roman"/>
        </w:rPr>
        <w:t>SCell</w:t>
      </w:r>
      <w:proofErr w:type="spellEnd"/>
      <w:r>
        <w:rPr>
          <w:rFonts w:ascii="Times New Roman" w:hAnsi="Times New Roman" w:cs="Times New Roman"/>
        </w:rPr>
        <w:t xml:space="preserve"> con</w:t>
      </w:r>
      <w:r w:rsidR="00B81546">
        <w:rPr>
          <w:rFonts w:ascii="Times New Roman" w:hAnsi="Times New Roman" w:cs="Times New Roman"/>
        </w:rPr>
        <w:t xml:space="preserve">figuration (e.g. </w:t>
      </w:r>
      <w:proofErr w:type="spellStart"/>
      <w:r w:rsidR="00B81546">
        <w:rPr>
          <w:rFonts w:ascii="Times New Roman" w:hAnsi="Times New Roman" w:cs="Times New Roman"/>
        </w:rPr>
        <w:t>PSCell</w:t>
      </w:r>
      <w:proofErr w:type="spellEnd"/>
      <w:r w:rsidR="00B81546">
        <w:rPr>
          <w:rFonts w:ascii="Times New Roman" w:hAnsi="Times New Roman" w:cs="Times New Roman"/>
        </w:rPr>
        <w:t xml:space="preserve">, </w:t>
      </w:r>
      <w:proofErr w:type="spellStart"/>
      <w:r w:rsidR="00B81546">
        <w:rPr>
          <w:rFonts w:ascii="Times New Roman" w:hAnsi="Times New Roman" w:cs="Times New Roman"/>
        </w:rPr>
        <w:t>SCell</w:t>
      </w:r>
      <w:proofErr w:type="spellEnd"/>
      <w:r w:rsidR="00B81546">
        <w:rPr>
          <w:rFonts w:ascii="Times New Roman" w:hAnsi="Times New Roman" w:cs="Times New Roman"/>
        </w:rPr>
        <w:t xml:space="preserve">), </w:t>
      </w:r>
      <w:r w:rsidR="00F60758">
        <w:rPr>
          <w:rFonts w:ascii="Times New Roman" w:hAnsi="Times New Roman" w:cs="Times New Roman"/>
        </w:rPr>
        <w:t xml:space="preserve">the </w:t>
      </w:r>
      <w:r w:rsidR="00A2757A">
        <w:rPr>
          <w:rFonts w:ascii="Times New Roman" w:hAnsi="Times New Roman" w:cs="Times New Roman"/>
        </w:rPr>
        <w:t xml:space="preserve">UE does not need to receive </w:t>
      </w:r>
      <w:r w:rsidR="008E3325">
        <w:rPr>
          <w:rFonts w:ascii="Times New Roman" w:hAnsi="Times New Roman" w:cs="Times New Roman"/>
        </w:rPr>
        <w:t xml:space="preserve">an </w:t>
      </w:r>
      <w:r w:rsidR="00A2757A">
        <w:rPr>
          <w:rFonts w:ascii="Times New Roman" w:hAnsi="Times New Roman" w:cs="Times New Roman"/>
        </w:rPr>
        <w:t xml:space="preserve">additional </w:t>
      </w:r>
      <w:r>
        <w:rPr>
          <w:rFonts w:ascii="Times New Roman" w:hAnsi="Times New Roman" w:cs="Times New Roman"/>
        </w:rPr>
        <w:t>reconfiguration mess</w:t>
      </w:r>
      <w:r w:rsidR="00F60758">
        <w:rPr>
          <w:rFonts w:ascii="Times New Roman" w:hAnsi="Times New Roman" w:cs="Times New Roman"/>
        </w:rPr>
        <w:t xml:space="preserve">age </w:t>
      </w:r>
      <w:r w:rsidR="009020C0">
        <w:rPr>
          <w:rFonts w:ascii="Times New Roman" w:hAnsi="Times New Roman" w:cs="Times New Roman"/>
        </w:rPr>
        <w:t>to setup DC/CA.</w:t>
      </w:r>
      <w:r w:rsidR="00BD3BAA">
        <w:rPr>
          <w:rFonts w:ascii="Times New Roman" w:hAnsi="Times New Roman" w:cs="Times New Roman" w:hint="eastAsia"/>
        </w:rPr>
        <w:t xml:space="preserve"> </w:t>
      </w:r>
    </w:p>
    <w:p w14:paraId="5644F359" w14:textId="21C17051" w:rsidR="009020C0" w:rsidRDefault="009020C0" w:rsidP="00660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Following proposal</w:t>
      </w:r>
      <w:r w:rsidR="008E332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3 and 6</w:t>
      </w:r>
      <w:r w:rsidR="00B878A2">
        <w:rPr>
          <w:rFonts w:ascii="Times New Roman" w:hAnsi="Times New Roman" w:cs="Times New Roman"/>
        </w:rPr>
        <w:t xml:space="preserve"> [1]</w:t>
      </w:r>
      <w:r w:rsidR="008D245C">
        <w:rPr>
          <w:rFonts w:ascii="Times New Roman" w:hAnsi="Times New Roman" w:cs="Times New Roman"/>
        </w:rPr>
        <w:t xml:space="preserve">, </w:t>
      </w:r>
      <w:r w:rsidR="00B878A2">
        <w:rPr>
          <w:rFonts w:ascii="Times New Roman" w:hAnsi="Times New Roman" w:cs="Times New Roman"/>
        </w:rPr>
        <w:t xml:space="preserve">the </w:t>
      </w:r>
      <w:r w:rsidR="00D77637">
        <w:rPr>
          <w:rFonts w:ascii="Times New Roman" w:hAnsi="Times New Roman" w:cs="Times New Roman"/>
        </w:rPr>
        <w:t xml:space="preserve">UE will </w:t>
      </w:r>
      <w:r w:rsidR="00B878A2">
        <w:rPr>
          <w:rFonts w:ascii="Times New Roman" w:hAnsi="Times New Roman" w:cs="Times New Roman"/>
        </w:rPr>
        <w:t xml:space="preserve">determine </w:t>
      </w:r>
      <w:r>
        <w:rPr>
          <w:rFonts w:ascii="Times New Roman" w:hAnsi="Times New Roman" w:cs="Times New Roman"/>
        </w:rPr>
        <w:t xml:space="preserve">whether to keep </w:t>
      </w:r>
      <w:r w:rsidR="00B878A2">
        <w:rPr>
          <w:rFonts w:ascii="Times New Roman" w:hAnsi="Times New Roman" w:cs="Times New Roman"/>
        </w:rPr>
        <w:t>or release the stored CG confi</w:t>
      </w:r>
      <w:r w:rsidR="007D78AB">
        <w:rPr>
          <w:rFonts w:ascii="Times New Roman" w:hAnsi="Times New Roman" w:cs="Times New Roman"/>
        </w:rPr>
        <w:t>guration</w:t>
      </w:r>
      <w:r w:rsidR="0083767C" w:rsidRPr="0083767C">
        <w:rPr>
          <w:rFonts w:ascii="Times New Roman" w:hAnsi="Times New Roman" w:cs="Times New Roman"/>
        </w:rPr>
        <w:t xml:space="preserve"> </w:t>
      </w:r>
      <w:r w:rsidR="008E3325">
        <w:rPr>
          <w:rFonts w:ascii="Times New Roman" w:hAnsi="Times New Roman" w:cs="Times New Roman"/>
        </w:rPr>
        <w:t>upon</w:t>
      </w:r>
      <w:r w:rsidR="0083767C">
        <w:rPr>
          <w:rFonts w:ascii="Times New Roman" w:hAnsi="Times New Roman" w:cs="Times New Roman"/>
        </w:rPr>
        <w:t xml:space="preserve"> reception of </w:t>
      </w:r>
      <w:r w:rsidR="008E3325">
        <w:rPr>
          <w:rFonts w:ascii="Times New Roman" w:hAnsi="Times New Roman" w:cs="Times New Roman"/>
        </w:rPr>
        <w:t>the indication included in a</w:t>
      </w:r>
      <w:r w:rsidR="00421719">
        <w:rPr>
          <w:rFonts w:ascii="Times New Roman" w:hAnsi="Times New Roman" w:cs="Times New Roman"/>
        </w:rPr>
        <w:t>n</w:t>
      </w:r>
      <w:r w:rsidR="008E3325">
        <w:rPr>
          <w:rFonts w:ascii="Times New Roman" w:hAnsi="Times New Roman" w:cs="Times New Roman"/>
        </w:rPr>
        <w:t xml:space="preserve"> </w:t>
      </w:r>
      <w:r w:rsidR="0083767C">
        <w:rPr>
          <w:rFonts w:ascii="Times New Roman" w:hAnsi="Times New Roman" w:cs="Times New Roman"/>
        </w:rPr>
        <w:t xml:space="preserve">RRC resume message. </w:t>
      </w:r>
      <w:r w:rsidR="004F0BF4">
        <w:rPr>
          <w:rFonts w:ascii="Times New Roman" w:hAnsi="Times New Roman" w:cs="Times New Roman"/>
        </w:rPr>
        <w:t xml:space="preserve">In </w:t>
      </w:r>
      <w:r w:rsidR="008E3325">
        <w:rPr>
          <w:rFonts w:ascii="Times New Roman" w:hAnsi="Times New Roman" w:cs="Times New Roman"/>
        </w:rPr>
        <w:t xml:space="preserve">a </w:t>
      </w:r>
      <w:r w:rsidR="004F0BF4">
        <w:rPr>
          <w:rFonts w:ascii="Times New Roman" w:hAnsi="Times New Roman" w:cs="Times New Roman"/>
        </w:rPr>
        <w:t xml:space="preserve">different perspective </w:t>
      </w:r>
      <w:r w:rsidR="0081228B">
        <w:rPr>
          <w:rFonts w:ascii="Times New Roman" w:hAnsi="Times New Roman" w:cs="Times New Roman"/>
        </w:rPr>
        <w:t xml:space="preserve">[2], </w:t>
      </w:r>
      <w:r w:rsidR="008E3325">
        <w:rPr>
          <w:rFonts w:ascii="Times New Roman" w:hAnsi="Times New Roman" w:cs="Times New Roman"/>
        </w:rPr>
        <w:t xml:space="preserve">another </w:t>
      </w:r>
      <w:r w:rsidR="0081228B">
        <w:rPr>
          <w:rFonts w:ascii="Times New Roman" w:hAnsi="Times New Roman" w:cs="Times New Roman"/>
        </w:rPr>
        <w:t xml:space="preserve">solution </w:t>
      </w:r>
      <w:r w:rsidR="00D77637">
        <w:rPr>
          <w:rFonts w:ascii="Times New Roman" w:hAnsi="Times New Roman" w:cs="Times New Roman"/>
        </w:rPr>
        <w:t xml:space="preserve">has been </w:t>
      </w:r>
      <w:r w:rsidR="00B878A2">
        <w:rPr>
          <w:rFonts w:ascii="Times New Roman" w:hAnsi="Times New Roman" w:cs="Times New Roman"/>
        </w:rPr>
        <w:t xml:space="preserve">proposed how </w:t>
      </w:r>
      <w:r w:rsidR="008D245C">
        <w:rPr>
          <w:rFonts w:ascii="Times New Roman" w:hAnsi="Times New Roman" w:cs="Times New Roman"/>
        </w:rPr>
        <w:t xml:space="preserve">a UE </w:t>
      </w:r>
      <w:r w:rsidR="00B878A2">
        <w:rPr>
          <w:rFonts w:ascii="Times New Roman" w:hAnsi="Times New Roman" w:cs="Times New Roman"/>
        </w:rPr>
        <w:t>maintain</w:t>
      </w:r>
      <w:r w:rsidR="008D245C">
        <w:rPr>
          <w:rFonts w:ascii="Times New Roman" w:hAnsi="Times New Roman" w:cs="Times New Roman"/>
        </w:rPr>
        <w:t>s</w:t>
      </w:r>
      <w:r w:rsidR="00B878A2">
        <w:rPr>
          <w:rFonts w:ascii="Times New Roman" w:hAnsi="Times New Roman" w:cs="Times New Roman"/>
        </w:rPr>
        <w:t xml:space="preserve"> and restore</w:t>
      </w:r>
      <w:r w:rsidR="008D245C">
        <w:rPr>
          <w:rFonts w:ascii="Times New Roman" w:hAnsi="Times New Roman" w:cs="Times New Roman"/>
        </w:rPr>
        <w:t>s</w:t>
      </w:r>
      <w:r w:rsidR="007D78AB">
        <w:rPr>
          <w:rFonts w:ascii="Times New Roman" w:hAnsi="Times New Roman" w:cs="Times New Roman"/>
        </w:rPr>
        <w:t xml:space="preserve"> DC/CA configuration</w:t>
      </w:r>
      <w:r w:rsidR="008E3325">
        <w:rPr>
          <w:rFonts w:ascii="Times New Roman" w:hAnsi="Times New Roman" w:cs="Times New Roman"/>
        </w:rPr>
        <w:t xml:space="preserve"> upon initiation of resume procedure.</w:t>
      </w:r>
      <w:r w:rsidR="006E1F59">
        <w:rPr>
          <w:rFonts w:ascii="Times New Roman" w:hAnsi="Times New Roman" w:cs="Times New Roman"/>
        </w:rPr>
        <w:t xml:space="preserve"> In specific, </w:t>
      </w:r>
      <w:r w:rsidR="00F23655">
        <w:rPr>
          <w:rFonts w:ascii="Times New Roman" w:hAnsi="Times New Roman" w:cs="Times New Roman"/>
        </w:rPr>
        <w:t>a</w:t>
      </w:r>
      <w:r w:rsidR="008E3325">
        <w:rPr>
          <w:rFonts w:ascii="Times New Roman" w:hAnsi="Times New Roman" w:cs="Times New Roman"/>
        </w:rPr>
        <w:t xml:space="preserve"> UE may autonomously (re)select</w:t>
      </w:r>
      <w:r w:rsidR="00F23655">
        <w:rPr>
          <w:rFonts w:ascii="Times New Roman" w:hAnsi="Times New Roman" w:cs="Times New Roman"/>
        </w:rPr>
        <w:t xml:space="preserve"> </w:t>
      </w:r>
      <w:proofErr w:type="spellStart"/>
      <w:r w:rsidR="00F23655">
        <w:rPr>
          <w:rFonts w:ascii="Times New Roman" w:hAnsi="Times New Roman" w:cs="Times New Roman"/>
        </w:rPr>
        <w:t>SCell</w:t>
      </w:r>
      <w:proofErr w:type="spellEnd"/>
      <w:r w:rsidR="00F23655">
        <w:rPr>
          <w:rFonts w:ascii="Times New Roman" w:hAnsi="Times New Roman" w:cs="Times New Roman"/>
        </w:rPr>
        <w:t>(s) and per</w:t>
      </w:r>
      <w:r w:rsidR="008E3325">
        <w:rPr>
          <w:rFonts w:ascii="Times New Roman" w:hAnsi="Times New Roman" w:cs="Times New Roman"/>
        </w:rPr>
        <w:t>form</w:t>
      </w:r>
      <w:r w:rsidR="006E1F59">
        <w:rPr>
          <w:rFonts w:ascii="Times New Roman" w:hAnsi="Times New Roman" w:cs="Times New Roman"/>
        </w:rPr>
        <w:t xml:space="preserve"> a resume </w:t>
      </w:r>
      <w:r w:rsidR="008E3325">
        <w:rPr>
          <w:rFonts w:ascii="Times New Roman" w:hAnsi="Times New Roman" w:cs="Times New Roman"/>
        </w:rPr>
        <w:t xml:space="preserve">procedure with the </w:t>
      </w:r>
      <w:r w:rsidR="00F23655">
        <w:rPr>
          <w:rFonts w:ascii="Times New Roman" w:hAnsi="Times New Roman" w:cs="Times New Roman"/>
        </w:rPr>
        <w:t xml:space="preserve">determined </w:t>
      </w:r>
      <w:proofErr w:type="spellStart"/>
      <w:r w:rsidR="00F23655">
        <w:rPr>
          <w:rFonts w:ascii="Times New Roman" w:hAnsi="Times New Roman" w:cs="Times New Roman"/>
        </w:rPr>
        <w:t>SCell</w:t>
      </w:r>
      <w:proofErr w:type="spellEnd"/>
      <w:r w:rsidR="00F23655">
        <w:rPr>
          <w:rFonts w:ascii="Times New Roman" w:hAnsi="Times New Roman" w:cs="Times New Roman"/>
        </w:rPr>
        <w:t>(s)</w:t>
      </w:r>
      <w:r w:rsidR="006E1F59">
        <w:rPr>
          <w:rFonts w:ascii="Times New Roman" w:hAnsi="Times New Roman" w:cs="Times New Roman"/>
        </w:rPr>
        <w:t xml:space="preserve"> and </w:t>
      </w:r>
      <w:proofErr w:type="spellStart"/>
      <w:r w:rsidR="006E1F59">
        <w:rPr>
          <w:rFonts w:ascii="Times New Roman" w:hAnsi="Times New Roman" w:cs="Times New Roman"/>
        </w:rPr>
        <w:t>PSCell</w:t>
      </w:r>
      <w:proofErr w:type="spellEnd"/>
      <w:r w:rsidR="006E1F59">
        <w:rPr>
          <w:rFonts w:ascii="Times New Roman" w:hAnsi="Times New Roman" w:cs="Times New Roman"/>
        </w:rPr>
        <w:t xml:space="preserve"> without receiving indication (i.e. whether to release or not) via the RRC resume message. Also, </w:t>
      </w:r>
      <w:r w:rsidR="00F23655">
        <w:rPr>
          <w:rFonts w:ascii="Times New Roman" w:hAnsi="Times New Roman" w:cs="Times New Roman"/>
        </w:rPr>
        <w:t xml:space="preserve">RACH procedure </w:t>
      </w:r>
      <w:r w:rsidR="006E1F59">
        <w:rPr>
          <w:rFonts w:ascii="Times New Roman" w:hAnsi="Times New Roman" w:cs="Times New Roman"/>
        </w:rPr>
        <w:t>would be</w:t>
      </w:r>
      <w:r w:rsidR="00F23655">
        <w:rPr>
          <w:rFonts w:ascii="Times New Roman" w:hAnsi="Times New Roman" w:cs="Times New Roman"/>
        </w:rPr>
        <w:t xml:space="preserve"> initiated </w:t>
      </w:r>
      <w:r w:rsidR="006E1F59">
        <w:rPr>
          <w:rFonts w:ascii="Times New Roman" w:hAnsi="Times New Roman" w:cs="Times New Roman"/>
        </w:rPr>
        <w:t xml:space="preserve">with the selected </w:t>
      </w:r>
      <w:proofErr w:type="spellStart"/>
      <w:r w:rsidR="006E1F59">
        <w:rPr>
          <w:rFonts w:ascii="Times New Roman" w:hAnsi="Times New Roman" w:cs="Times New Roman"/>
        </w:rPr>
        <w:t>PSCell</w:t>
      </w:r>
      <w:proofErr w:type="spellEnd"/>
      <w:r w:rsidR="00F23655">
        <w:rPr>
          <w:rFonts w:ascii="Times New Roman" w:hAnsi="Times New Roman" w:cs="Times New Roman"/>
        </w:rPr>
        <w:t>.</w:t>
      </w:r>
      <w:r w:rsidR="00630CD8">
        <w:rPr>
          <w:rFonts w:ascii="Times New Roman" w:hAnsi="Times New Roman" w:cs="Times New Roman" w:hint="eastAsia"/>
        </w:rPr>
        <w:t xml:space="preserve"> </w:t>
      </w:r>
      <w:r w:rsidR="008E3325">
        <w:rPr>
          <w:rFonts w:ascii="Times New Roman" w:hAnsi="Times New Roman" w:cs="Times New Roman"/>
        </w:rPr>
        <w:t xml:space="preserve">The </w:t>
      </w:r>
      <w:r w:rsidR="008D245C">
        <w:rPr>
          <w:rFonts w:ascii="Times New Roman" w:hAnsi="Times New Roman" w:cs="Times New Roman"/>
        </w:rPr>
        <w:t xml:space="preserve">proposed solution can reduce latency for </w:t>
      </w:r>
      <w:r w:rsidR="00630CD8">
        <w:rPr>
          <w:rFonts w:ascii="Times New Roman" w:hAnsi="Times New Roman" w:cs="Times New Roman"/>
        </w:rPr>
        <w:t xml:space="preserve">DC/CA setup </w:t>
      </w:r>
      <w:r w:rsidR="008E3325">
        <w:rPr>
          <w:rFonts w:ascii="Times New Roman" w:hAnsi="Times New Roman" w:cs="Times New Roman"/>
        </w:rPr>
        <w:t xml:space="preserve">without </w:t>
      </w:r>
      <w:r w:rsidR="008D245C">
        <w:rPr>
          <w:rFonts w:ascii="Times New Roman" w:hAnsi="Times New Roman" w:cs="Times New Roman"/>
        </w:rPr>
        <w:t>reception</w:t>
      </w:r>
      <w:r w:rsidR="00630CD8">
        <w:rPr>
          <w:rFonts w:ascii="Times New Roman" w:hAnsi="Times New Roman" w:cs="Times New Roman"/>
        </w:rPr>
        <w:t xml:space="preserve"> of the RRC resume message</w:t>
      </w:r>
      <w:r w:rsidR="008D245C">
        <w:rPr>
          <w:rFonts w:ascii="Times New Roman" w:hAnsi="Times New Roman" w:cs="Times New Roman"/>
        </w:rPr>
        <w:t>.</w:t>
      </w:r>
    </w:p>
    <w:p w14:paraId="70371F2D" w14:textId="69D74134" w:rsidR="00B878A2" w:rsidRDefault="001F5006" w:rsidP="00660713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</w:rPr>
        <w:t>Observation</w:t>
      </w:r>
      <w:r w:rsidRPr="001374C9">
        <w:rPr>
          <w:rFonts w:ascii="Times New Roman" w:hAnsi="Times New Roman" w:cs="Times New Roman"/>
          <w:b/>
        </w:rPr>
        <w:t xml:space="preserve"> 1: </w:t>
      </w:r>
      <w:r>
        <w:rPr>
          <w:rFonts w:ascii="Times New Roman" w:hAnsi="Times New Roman" w:cs="Times New Roman"/>
          <w:b/>
        </w:rPr>
        <w:t xml:space="preserve">From a latency perspective, it is beneficial to </w:t>
      </w:r>
      <w:r w:rsidRPr="001374C9">
        <w:rPr>
          <w:rFonts w:ascii="Times New Roman" w:hAnsi="Times New Roman" w:cs="Times New Roman"/>
          <w:b/>
          <w:lang w:val="en-GB"/>
        </w:rPr>
        <w:t>maintain</w:t>
      </w:r>
      <w:r>
        <w:rPr>
          <w:rFonts w:ascii="Times New Roman" w:hAnsi="Times New Roman" w:cs="Times New Roman"/>
          <w:b/>
          <w:lang w:val="en-GB"/>
        </w:rPr>
        <w:t xml:space="preserve"> </w:t>
      </w:r>
      <w:r w:rsidRPr="001374C9">
        <w:rPr>
          <w:rFonts w:ascii="Times New Roman" w:hAnsi="Times New Roman" w:cs="Times New Roman"/>
          <w:b/>
          <w:lang w:val="en-GB"/>
        </w:rPr>
        <w:t>MCG</w:t>
      </w:r>
      <w:r w:rsidRPr="001374C9">
        <w:rPr>
          <w:rFonts w:ascii="Times New Roman" w:hAnsi="Times New Roman" w:cs="Times New Roman"/>
          <w:b/>
        </w:rPr>
        <w:t xml:space="preserve"> and </w:t>
      </w:r>
      <w:r>
        <w:rPr>
          <w:rFonts w:ascii="Times New Roman" w:hAnsi="Times New Roman" w:cs="Times New Roman"/>
          <w:b/>
          <w:lang w:val="en-GB"/>
        </w:rPr>
        <w:t xml:space="preserve">SCG </w:t>
      </w:r>
      <w:proofErr w:type="spellStart"/>
      <w:r>
        <w:rPr>
          <w:rFonts w:ascii="Times New Roman" w:hAnsi="Times New Roman" w:cs="Times New Roman"/>
          <w:b/>
          <w:lang w:val="en-GB"/>
        </w:rPr>
        <w:t>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configuration</w:t>
      </w:r>
      <w:r w:rsidR="006E1F59">
        <w:rPr>
          <w:rFonts w:ascii="Times New Roman" w:hAnsi="Times New Roman" w:cs="Times New Roman"/>
          <w:b/>
          <w:lang w:val="en-GB"/>
        </w:rPr>
        <w:t>s</w:t>
      </w:r>
      <w:r>
        <w:rPr>
          <w:rFonts w:ascii="Times New Roman" w:hAnsi="Times New Roman" w:cs="Times New Roman"/>
          <w:b/>
          <w:lang w:val="en-GB"/>
        </w:rPr>
        <w:t xml:space="preserve"> </w:t>
      </w:r>
      <w:r w:rsidRPr="001374C9">
        <w:rPr>
          <w:rFonts w:ascii="Times New Roman" w:hAnsi="Times New Roman" w:cs="Times New Roman"/>
          <w:b/>
          <w:lang w:val="en-GB"/>
        </w:rPr>
        <w:t>upon initiation of resume procedure</w:t>
      </w:r>
      <w:r w:rsidR="00477616">
        <w:rPr>
          <w:rFonts w:ascii="Times New Roman" w:hAnsi="Times New Roman" w:cs="Times New Roman"/>
          <w:b/>
          <w:lang w:val="en-GB"/>
        </w:rPr>
        <w:t>.</w:t>
      </w:r>
    </w:p>
    <w:p w14:paraId="550F859D" w14:textId="7E24A86A" w:rsidR="001F5006" w:rsidRDefault="001F5006" w:rsidP="00660713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lastRenderedPageBreak/>
        <w:t>Proposal 1: Upon initiation of resume procedure, UE autonomously restore</w:t>
      </w:r>
      <w:r w:rsidR="00477616">
        <w:rPr>
          <w:rFonts w:ascii="Times New Roman" w:hAnsi="Times New Roman" w:cs="Times New Roman"/>
          <w:b/>
          <w:lang w:val="en-GB"/>
        </w:rPr>
        <w:t>s</w:t>
      </w:r>
      <w:r>
        <w:rPr>
          <w:rFonts w:ascii="Times New Roman" w:hAnsi="Times New Roman" w:cs="Times New Roman"/>
          <w:b/>
          <w:lang w:val="en-GB"/>
        </w:rPr>
        <w:t xml:space="preserve"> DC/CA configuration with stored CG </w:t>
      </w:r>
      <w:proofErr w:type="spellStart"/>
      <w:r>
        <w:rPr>
          <w:rFonts w:ascii="Times New Roman" w:hAnsi="Times New Roman" w:cs="Times New Roman"/>
          <w:b/>
          <w:lang w:val="en-GB"/>
        </w:rPr>
        <w:t>SCell</w:t>
      </w:r>
      <w:proofErr w:type="spellEnd"/>
      <w:r w:rsidR="000A14C2">
        <w:rPr>
          <w:rFonts w:ascii="Times New Roman" w:hAnsi="Times New Roman" w:cs="Times New Roman"/>
          <w:b/>
          <w:lang w:val="en-GB"/>
        </w:rPr>
        <w:t>(s) and</w:t>
      </w:r>
      <w:r w:rsidR="00BD3BAA">
        <w:rPr>
          <w:rFonts w:ascii="Times New Roman" w:hAnsi="Times New Roman" w:cs="Times New Roman"/>
          <w:b/>
          <w:lang w:val="en-GB"/>
        </w:rPr>
        <w:t>/or</w:t>
      </w:r>
      <w:r w:rsidR="000A14C2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0A14C2">
        <w:rPr>
          <w:rFonts w:ascii="Times New Roman" w:hAnsi="Times New Roman" w:cs="Times New Roman"/>
          <w:b/>
          <w:lang w:val="en-GB"/>
        </w:rPr>
        <w:t>PSCell</w:t>
      </w:r>
      <w:proofErr w:type="spellEnd"/>
      <w:r>
        <w:rPr>
          <w:rFonts w:ascii="Times New Roman" w:hAnsi="Times New Roman" w:cs="Times New Roman"/>
          <w:b/>
          <w:lang w:val="en-GB"/>
        </w:rPr>
        <w:t>.</w:t>
      </w:r>
    </w:p>
    <w:p w14:paraId="3625609B" w14:textId="14FE96A4" w:rsidR="00477616" w:rsidRPr="000C086F" w:rsidRDefault="00477616" w:rsidP="00477616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Next, we </w:t>
      </w:r>
      <w:r>
        <w:rPr>
          <w:rFonts w:ascii="Times New Roman" w:hAnsi="Times New Roman" w:cs="Times New Roman"/>
          <w:lang w:val="en-GB"/>
        </w:rPr>
        <w:t xml:space="preserve">would like to </w:t>
      </w:r>
      <w:r>
        <w:rPr>
          <w:rFonts w:ascii="Times New Roman" w:hAnsi="Times New Roman" w:cs="Times New Roman" w:hint="eastAsia"/>
          <w:lang w:val="en-GB"/>
        </w:rPr>
        <w:t>discuss how a UE reselect</w:t>
      </w:r>
      <w:r w:rsidR="000A14C2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 w:hint="eastAsia"/>
          <w:lang w:val="en-GB"/>
        </w:rPr>
        <w:t xml:space="preserve"> </w:t>
      </w:r>
      <w:proofErr w:type="spellStart"/>
      <w:r>
        <w:rPr>
          <w:rFonts w:ascii="Times New Roman" w:hAnsi="Times New Roman" w:cs="Times New Roman" w:hint="eastAsia"/>
          <w:lang w:val="en-GB"/>
        </w:rPr>
        <w:t>SCell</w:t>
      </w:r>
      <w:proofErr w:type="spellEnd"/>
      <w:r>
        <w:rPr>
          <w:rFonts w:ascii="Times New Roman" w:hAnsi="Times New Roman" w:cs="Times New Roman" w:hint="eastAsia"/>
          <w:lang w:val="en-GB"/>
        </w:rPr>
        <w:t xml:space="preserve"> and/or </w:t>
      </w:r>
      <w:proofErr w:type="spellStart"/>
      <w:r>
        <w:rPr>
          <w:rFonts w:ascii="Times New Roman" w:hAnsi="Times New Roman" w:cs="Times New Roman" w:hint="eastAsia"/>
          <w:lang w:val="en-GB"/>
        </w:rPr>
        <w:t>PSCell</w:t>
      </w:r>
      <w:proofErr w:type="spellEnd"/>
      <w:r>
        <w:rPr>
          <w:rFonts w:ascii="Times New Roman" w:hAnsi="Times New Roman" w:cs="Times New Roman" w:hint="eastAsia"/>
          <w:lang w:val="en-GB"/>
        </w:rPr>
        <w:t xml:space="preserve"> in </w:t>
      </w:r>
      <w:r>
        <w:rPr>
          <w:rFonts w:ascii="Times New Roman" w:hAnsi="Times New Roman" w:cs="Times New Roman"/>
          <w:lang w:val="en-GB"/>
        </w:rPr>
        <w:t xml:space="preserve">the stored CG </w:t>
      </w:r>
      <w:proofErr w:type="spellStart"/>
      <w:r>
        <w:rPr>
          <w:rFonts w:ascii="Times New Roman" w:hAnsi="Times New Roman" w:cs="Times New Roman"/>
          <w:lang w:val="en-GB"/>
        </w:rPr>
        <w:t>SCell</w:t>
      </w:r>
      <w:proofErr w:type="spellEnd"/>
      <w:r>
        <w:rPr>
          <w:rFonts w:ascii="Times New Roman" w:hAnsi="Times New Roman" w:cs="Times New Roman"/>
          <w:lang w:val="en-GB"/>
        </w:rPr>
        <w:t xml:space="preserve"> configuration.</w:t>
      </w:r>
      <w:r w:rsidR="000A14C2">
        <w:rPr>
          <w:rFonts w:ascii="Times New Roman" w:hAnsi="Times New Roman" w:cs="Times New Roman"/>
          <w:lang w:val="en-GB"/>
        </w:rPr>
        <w:t xml:space="preserve"> If </w:t>
      </w:r>
      <w:r w:rsidR="00421719">
        <w:rPr>
          <w:rFonts w:ascii="Times New Roman" w:hAnsi="Times New Roman" w:cs="Times New Roman"/>
          <w:lang w:val="en-GB"/>
        </w:rPr>
        <w:t xml:space="preserve">a </w:t>
      </w:r>
      <w:r w:rsidR="000A14C2">
        <w:rPr>
          <w:rFonts w:ascii="Times New Roman" w:hAnsi="Times New Roman" w:cs="Times New Roman"/>
          <w:lang w:val="en-GB"/>
        </w:rPr>
        <w:t xml:space="preserve">radio quality of </w:t>
      </w:r>
      <w:r w:rsidR="0008430E">
        <w:rPr>
          <w:rFonts w:ascii="Times New Roman" w:hAnsi="Times New Roman" w:cs="Times New Roman"/>
          <w:lang w:val="en-GB"/>
        </w:rPr>
        <w:t xml:space="preserve">any </w:t>
      </w:r>
      <w:r w:rsidR="000A14C2">
        <w:rPr>
          <w:rFonts w:ascii="Times New Roman" w:hAnsi="Times New Roman" w:cs="Times New Roman"/>
          <w:lang w:val="en-GB"/>
        </w:rPr>
        <w:t xml:space="preserve">stored CG </w:t>
      </w:r>
      <w:proofErr w:type="spellStart"/>
      <w:r w:rsidR="000A14C2">
        <w:rPr>
          <w:rFonts w:ascii="Times New Roman" w:hAnsi="Times New Roman" w:cs="Times New Roman"/>
          <w:lang w:val="en-GB"/>
        </w:rPr>
        <w:t>SCell</w:t>
      </w:r>
      <w:proofErr w:type="spellEnd"/>
      <w:r w:rsidR="000A14C2">
        <w:rPr>
          <w:rFonts w:ascii="Times New Roman" w:hAnsi="Times New Roman" w:cs="Times New Roman"/>
          <w:lang w:val="en-GB"/>
        </w:rPr>
        <w:t xml:space="preserve"> is poor</w:t>
      </w:r>
      <w:r w:rsidR="0008430E">
        <w:rPr>
          <w:rFonts w:ascii="Times New Roman" w:hAnsi="Times New Roman" w:cs="Times New Roman"/>
          <w:lang w:val="en-GB"/>
        </w:rPr>
        <w:t xml:space="preserve"> (i.e. mobility)</w:t>
      </w:r>
      <w:r w:rsidR="000A14C2">
        <w:rPr>
          <w:rFonts w:ascii="Times New Roman" w:hAnsi="Times New Roman" w:cs="Times New Roman"/>
          <w:lang w:val="en-GB"/>
        </w:rPr>
        <w:t>,</w:t>
      </w:r>
      <w:r w:rsidR="006E1F59">
        <w:rPr>
          <w:rFonts w:ascii="Times New Roman" w:hAnsi="Times New Roman" w:cs="Times New Roman"/>
          <w:lang w:val="en-GB"/>
        </w:rPr>
        <w:t xml:space="preserve"> </w:t>
      </w:r>
      <w:r w:rsidR="007E49E1">
        <w:rPr>
          <w:rFonts w:ascii="Times New Roman" w:hAnsi="Times New Roman" w:cs="Times New Roman"/>
          <w:lang w:val="en-GB"/>
        </w:rPr>
        <w:t>the UE</w:t>
      </w:r>
      <w:r w:rsidR="006E1F59">
        <w:rPr>
          <w:rFonts w:ascii="Times New Roman" w:hAnsi="Times New Roman" w:cs="Times New Roman"/>
          <w:lang w:val="en-GB"/>
        </w:rPr>
        <w:t xml:space="preserve"> may not be </w:t>
      </w:r>
      <w:r w:rsidR="0008430E">
        <w:rPr>
          <w:rFonts w:ascii="Times New Roman" w:hAnsi="Times New Roman" w:cs="Times New Roman"/>
          <w:lang w:val="en-GB"/>
        </w:rPr>
        <w:t xml:space="preserve">resumed with that </w:t>
      </w:r>
      <w:proofErr w:type="spellStart"/>
      <w:r w:rsidR="0008430E">
        <w:rPr>
          <w:rFonts w:ascii="Times New Roman" w:hAnsi="Times New Roman" w:cs="Times New Roman"/>
          <w:lang w:val="en-GB"/>
        </w:rPr>
        <w:t>SCell</w:t>
      </w:r>
      <w:proofErr w:type="spellEnd"/>
      <w:r w:rsidR="0008430E">
        <w:rPr>
          <w:rFonts w:ascii="Times New Roman" w:hAnsi="Times New Roman" w:cs="Times New Roman"/>
          <w:lang w:val="en-GB"/>
        </w:rPr>
        <w:t>.</w:t>
      </w:r>
      <w:r w:rsidR="0008430E">
        <w:rPr>
          <w:rFonts w:ascii="Times New Roman" w:hAnsi="Times New Roman" w:cs="Times New Roman" w:hint="eastAsia"/>
          <w:lang w:val="en-GB"/>
        </w:rPr>
        <w:t xml:space="preserve"> </w:t>
      </w:r>
      <w:r w:rsidR="00630CD8">
        <w:rPr>
          <w:rFonts w:ascii="Times New Roman" w:hAnsi="Times New Roman" w:cs="Times New Roman"/>
          <w:lang w:val="en-GB"/>
        </w:rPr>
        <w:t>Moreover</w:t>
      </w:r>
      <w:r w:rsidR="000A14C2">
        <w:rPr>
          <w:rFonts w:ascii="Times New Roman" w:hAnsi="Times New Roman" w:cs="Times New Roman"/>
          <w:lang w:val="en-GB"/>
        </w:rPr>
        <w:t>, if a UE</w:t>
      </w:r>
      <w:r w:rsidR="00630CD8">
        <w:rPr>
          <w:rFonts w:ascii="Times New Roman" w:hAnsi="Times New Roman" w:cs="Times New Roman"/>
          <w:lang w:val="en-GB"/>
        </w:rPr>
        <w:t xml:space="preserve"> initiate</w:t>
      </w:r>
      <w:r w:rsidR="005460DB">
        <w:rPr>
          <w:rFonts w:ascii="Times New Roman" w:hAnsi="Times New Roman" w:cs="Times New Roman"/>
          <w:lang w:val="en-GB"/>
        </w:rPr>
        <w:t>s</w:t>
      </w:r>
      <w:r w:rsidR="006E1F59">
        <w:rPr>
          <w:rFonts w:ascii="Times New Roman" w:hAnsi="Times New Roman" w:cs="Times New Roman"/>
          <w:lang w:val="en-GB"/>
        </w:rPr>
        <w:t xml:space="preserve"> with the </w:t>
      </w:r>
      <w:r w:rsidR="00630CD8">
        <w:rPr>
          <w:rFonts w:ascii="Times New Roman" w:hAnsi="Times New Roman" w:cs="Times New Roman"/>
          <w:lang w:val="en-GB"/>
        </w:rPr>
        <w:t xml:space="preserve">stored </w:t>
      </w:r>
      <w:proofErr w:type="spellStart"/>
      <w:r w:rsidR="000A14C2">
        <w:rPr>
          <w:rFonts w:ascii="Times New Roman" w:hAnsi="Times New Roman" w:cs="Times New Roman"/>
          <w:lang w:val="en-GB"/>
        </w:rPr>
        <w:t>PSCell</w:t>
      </w:r>
      <w:proofErr w:type="spellEnd"/>
      <w:r w:rsidR="000A14C2">
        <w:rPr>
          <w:rFonts w:ascii="Times New Roman" w:hAnsi="Times New Roman" w:cs="Times New Roman"/>
          <w:lang w:val="en-GB"/>
        </w:rPr>
        <w:t xml:space="preserve"> </w:t>
      </w:r>
      <w:r w:rsidR="007E49E1">
        <w:rPr>
          <w:rFonts w:ascii="Times New Roman" w:hAnsi="Times New Roman" w:cs="Times New Roman"/>
          <w:lang w:val="en-GB"/>
        </w:rPr>
        <w:t>whose</w:t>
      </w:r>
      <w:r w:rsidR="000A14C2">
        <w:rPr>
          <w:rFonts w:ascii="Times New Roman" w:hAnsi="Times New Roman" w:cs="Times New Roman"/>
          <w:lang w:val="en-GB"/>
        </w:rPr>
        <w:t xml:space="preserve"> radio quality</w:t>
      </w:r>
      <w:r w:rsidR="00630CD8">
        <w:rPr>
          <w:rFonts w:ascii="Times New Roman" w:hAnsi="Times New Roman" w:cs="Times New Roman"/>
          <w:lang w:val="en-GB"/>
        </w:rPr>
        <w:t xml:space="preserve"> is not good, a </w:t>
      </w:r>
      <w:r w:rsidR="0008430E">
        <w:rPr>
          <w:rFonts w:ascii="Times New Roman" w:hAnsi="Times New Roman" w:cs="Times New Roman"/>
          <w:lang w:val="en-GB"/>
        </w:rPr>
        <w:t xml:space="preserve">latency for DC </w:t>
      </w:r>
      <w:r w:rsidR="006E1F59">
        <w:rPr>
          <w:rFonts w:ascii="Times New Roman" w:hAnsi="Times New Roman" w:cs="Times New Roman"/>
          <w:lang w:val="en-GB"/>
        </w:rPr>
        <w:t xml:space="preserve">setup would be increased (e.g., </w:t>
      </w:r>
      <w:r w:rsidR="0066725E">
        <w:rPr>
          <w:rFonts w:ascii="Times New Roman" w:hAnsi="Times New Roman" w:cs="Times New Roman"/>
          <w:lang w:val="en-GB"/>
        </w:rPr>
        <w:t>multiple</w:t>
      </w:r>
      <w:r w:rsidR="006E1F59">
        <w:rPr>
          <w:rFonts w:ascii="Times New Roman" w:hAnsi="Times New Roman" w:cs="Times New Roman"/>
          <w:lang w:val="en-GB"/>
        </w:rPr>
        <w:t xml:space="preserve"> preamble retransmissions). </w:t>
      </w:r>
      <w:r w:rsidR="00630CD8">
        <w:rPr>
          <w:rFonts w:ascii="Times New Roman" w:hAnsi="Times New Roman" w:cs="Times New Roman"/>
          <w:lang w:val="en-GB"/>
        </w:rPr>
        <w:t xml:space="preserve">Hence, a validity check and </w:t>
      </w:r>
      <w:r w:rsidR="0066725E">
        <w:rPr>
          <w:rFonts w:ascii="Times New Roman" w:hAnsi="Times New Roman" w:cs="Times New Roman"/>
          <w:lang w:val="en-GB"/>
        </w:rPr>
        <w:t xml:space="preserve">a cell </w:t>
      </w:r>
      <w:r w:rsidR="00630CD8">
        <w:rPr>
          <w:rFonts w:ascii="Times New Roman" w:hAnsi="Times New Roman" w:cs="Times New Roman"/>
          <w:lang w:val="en-GB"/>
        </w:rPr>
        <w:t xml:space="preserve">(re)selection </w:t>
      </w:r>
      <w:r>
        <w:rPr>
          <w:rFonts w:ascii="Times New Roman" w:hAnsi="Times New Roman" w:cs="Times New Roman"/>
          <w:lang w:val="en-GB"/>
        </w:rPr>
        <w:t xml:space="preserve">procedure for each stored </w:t>
      </w:r>
      <w:proofErr w:type="spellStart"/>
      <w:r>
        <w:rPr>
          <w:rFonts w:ascii="Times New Roman" w:hAnsi="Times New Roman" w:cs="Times New Roman"/>
          <w:lang w:val="en-GB"/>
        </w:rPr>
        <w:t>SCell</w:t>
      </w:r>
      <w:proofErr w:type="spellEnd"/>
      <w:r>
        <w:rPr>
          <w:rFonts w:ascii="Times New Roman" w:hAnsi="Times New Roman" w:cs="Times New Roman"/>
          <w:lang w:val="en-GB"/>
        </w:rPr>
        <w:t xml:space="preserve"> is necessary to prevent resumption failure.</w:t>
      </w:r>
      <w:r w:rsidR="005460DB">
        <w:rPr>
          <w:rFonts w:ascii="Times New Roman" w:hAnsi="Times New Roman" w:cs="Times New Roman"/>
          <w:lang w:val="en-GB"/>
        </w:rPr>
        <w:t xml:space="preserve"> After performing the validity check procedure, if a </w:t>
      </w:r>
      <w:r>
        <w:rPr>
          <w:rFonts w:ascii="Times New Roman" w:hAnsi="Times New Roman" w:cs="Times New Roman"/>
        </w:rPr>
        <w:t xml:space="preserve">UE (re)selects a valid </w:t>
      </w:r>
      <w:proofErr w:type="spellStart"/>
      <w:r>
        <w:rPr>
          <w:rFonts w:ascii="Times New Roman" w:hAnsi="Times New Roman" w:cs="Times New Roman"/>
        </w:rPr>
        <w:t>SCell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(i.e. RSRP of stored </w:t>
      </w:r>
      <w:proofErr w:type="spellStart"/>
      <w:r>
        <w:rPr>
          <w:rFonts w:ascii="Times New Roman" w:eastAsia="바탕" w:hAnsi="Times New Roman" w:cs="Times New Roman"/>
          <w:kern w:val="0"/>
          <w:szCs w:val="20"/>
          <w:lang w:val="en-GB"/>
        </w:rPr>
        <w:t>SCell</w:t>
      </w:r>
      <w:proofErr w:type="spellEnd"/>
      <w:r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</w:t>
      </w:r>
      <w:r w:rsidRPr="001374C9">
        <w:rPr>
          <w:rFonts w:ascii="Times New Roman" w:hAnsi="Times New Roman" w:cs="Times New Roman"/>
        </w:rPr>
        <w:t xml:space="preserve">is </w:t>
      </w:r>
      <w:r>
        <w:rPr>
          <w:rFonts w:ascii="Times New Roman" w:hAnsi="Times New Roman" w:cs="Times New Roman"/>
        </w:rPr>
        <w:t xml:space="preserve">greater than a certain </w:t>
      </w:r>
      <w:r w:rsidRPr="001374C9">
        <w:rPr>
          <w:rFonts w:ascii="Times New Roman" w:hAnsi="Times New Roman" w:cs="Times New Roman"/>
        </w:rPr>
        <w:t>threshold</w:t>
      </w:r>
      <w:r w:rsidRPr="00BA328A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to </w:t>
      </w:r>
      <w:r>
        <w:rPr>
          <w:rFonts w:ascii="Times New Roman" w:eastAsia="바탕" w:hAnsi="Times New Roman" w:cs="Times New Roman"/>
          <w:kern w:val="0"/>
          <w:szCs w:val="20"/>
          <w:lang w:val="en-GB"/>
        </w:rPr>
        <w:t>perform transmission/reception) resumption can be performed</w:t>
      </w:r>
      <w:r w:rsidR="000A14C2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with </w:t>
      </w:r>
      <w:r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the </w:t>
      </w:r>
      <w:r w:rsidR="005460DB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reselected </w:t>
      </w:r>
      <w:r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valid </w:t>
      </w:r>
      <w:proofErr w:type="spellStart"/>
      <w:r>
        <w:rPr>
          <w:rFonts w:ascii="Times New Roman" w:eastAsia="바탕" w:hAnsi="Times New Roman" w:cs="Times New Roman"/>
          <w:kern w:val="0"/>
          <w:szCs w:val="20"/>
          <w:lang w:val="en-GB"/>
        </w:rPr>
        <w:t>SCell</w:t>
      </w:r>
      <w:proofErr w:type="spellEnd"/>
      <w:r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. Moreover, if a UE (re)selects a valid </w:t>
      </w:r>
      <w:proofErr w:type="spellStart"/>
      <w:r>
        <w:rPr>
          <w:rFonts w:ascii="Times New Roman" w:eastAsia="바탕" w:hAnsi="Times New Roman" w:cs="Times New Roman"/>
          <w:kern w:val="0"/>
          <w:szCs w:val="20"/>
          <w:lang w:val="en-GB"/>
        </w:rPr>
        <w:t>PSCell</w:t>
      </w:r>
      <w:proofErr w:type="spellEnd"/>
      <w:r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(i.e. RSRP of stored </w:t>
      </w:r>
      <w:proofErr w:type="spellStart"/>
      <w:r>
        <w:rPr>
          <w:rFonts w:ascii="Times New Roman" w:eastAsia="바탕" w:hAnsi="Times New Roman" w:cs="Times New Roman"/>
          <w:kern w:val="0"/>
          <w:szCs w:val="20"/>
          <w:lang w:val="en-GB"/>
        </w:rPr>
        <w:t>PSCell</w:t>
      </w:r>
      <w:proofErr w:type="spellEnd"/>
      <w:r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is greater than a threshold for successful RACH procedure)</w:t>
      </w:r>
      <w:r w:rsidR="0066725E">
        <w:rPr>
          <w:rFonts w:ascii="Times New Roman" w:eastAsia="바탕" w:hAnsi="Times New Roman" w:cs="Times New Roman"/>
          <w:kern w:val="0"/>
          <w:szCs w:val="20"/>
          <w:lang w:val="en-GB"/>
        </w:rPr>
        <w:t>,</w:t>
      </w:r>
      <w:r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</w:t>
      </w:r>
      <w:r w:rsidR="00BD3BAA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the </w:t>
      </w:r>
      <w:r w:rsidR="0066725E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UE performs the </w:t>
      </w:r>
      <w:r>
        <w:rPr>
          <w:rFonts w:ascii="Times New Roman" w:eastAsia="바탕" w:hAnsi="Times New Roman" w:cs="Times New Roman"/>
          <w:kern w:val="0"/>
          <w:szCs w:val="20"/>
          <w:lang w:val="en-GB"/>
        </w:rPr>
        <w:t>RA</w:t>
      </w:r>
      <w:r w:rsidR="005460DB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CH procedure toward the </w:t>
      </w:r>
      <w:r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valid </w:t>
      </w:r>
      <w:proofErr w:type="spellStart"/>
      <w:r>
        <w:rPr>
          <w:rFonts w:ascii="Times New Roman" w:eastAsia="바탕" w:hAnsi="Times New Roman" w:cs="Times New Roman"/>
          <w:kern w:val="0"/>
          <w:szCs w:val="20"/>
          <w:lang w:val="en-GB"/>
        </w:rPr>
        <w:t>PSCell</w:t>
      </w:r>
      <w:proofErr w:type="spellEnd"/>
      <w:r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immediately.</w:t>
      </w:r>
    </w:p>
    <w:p w14:paraId="033B775A" w14:textId="6961C0E2" w:rsidR="000A14C2" w:rsidRDefault="000A14C2" w:rsidP="000A14C2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2: </w:t>
      </w:r>
      <w:r w:rsidR="007E49E1">
        <w:rPr>
          <w:rFonts w:ascii="Times New Roman" w:hAnsi="Times New Roman" w:cs="Times New Roman"/>
          <w:b/>
          <w:lang w:val="en-GB"/>
        </w:rPr>
        <w:t>To prevent</w:t>
      </w:r>
      <w:r w:rsidR="00630CD8">
        <w:rPr>
          <w:rFonts w:ascii="Times New Roman" w:hAnsi="Times New Roman" w:cs="Times New Roman"/>
          <w:b/>
          <w:lang w:val="en-GB"/>
        </w:rPr>
        <w:t xml:space="preserve"> resumption failure due to </w:t>
      </w:r>
      <w:r w:rsidR="007E49E1">
        <w:rPr>
          <w:rFonts w:ascii="Times New Roman" w:hAnsi="Times New Roman" w:cs="Times New Roman"/>
          <w:b/>
          <w:lang w:val="en-GB"/>
        </w:rPr>
        <w:t xml:space="preserve">poor </w:t>
      </w:r>
      <w:r>
        <w:rPr>
          <w:rFonts w:ascii="Times New Roman" w:hAnsi="Times New Roman" w:cs="Times New Roman"/>
          <w:b/>
          <w:lang w:val="en-GB"/>
        </w:rPr>
        <w:t>radio quality, UE should</w:t>
      </w:r>
      <w:r w:rsidR="00EF094D">
        <w:rPr>
          <w:rFonts w:ascii="Times New Roman" w:hAnsi="Times New Roman" w:cs="Times New Roman"/>
          <w:b/>
          <w:lang w:val="en-GB"/>
        </w:rPr>
        <w:t xml:space="preserve"> perform validity check and (re)select valid </w:t>
      </w:r>
      <w:proofErr w:type="spellStart"/>
      <w:r w:rsidR="00EF094D">
        <w:rPr>
          <w:rFonts w:ascii="Times New Roman" w:hAnsi="Times New Roman" w:cs="Times New Roman"/>
          <w:b/>
          <w:lang w:val="en-GB"/>
        </w:rPr>
        <w:t>SCell</w:t>
      </w:r>
      <w:proofErr w:type="spellEnd"/>
      <w:r w:rsidR="00EF094D">
        <w:rPr>
          <w:rFonts w:ascii="Times New Roman" w:hAnsi="Times New Roman" w:cs="Times New Roman"/>
          <w:b/>
          <w:lang w:val="en-GB"/>
        </w:rPr>
        <w:t xml:space="preserve">(s) and/or </w:t>
      </w:r>
      <w:proofErr w:type="spellStart"/>
      <w:r w:rsidR="00EF094D">
        <w:rPr>
          <w:rFonts w:ascii="Times New Roman" w:hAnsi="Times New Roman" w:cs="Times New Roman"/>
          <w:b/>
          <w:lang w:val="en-GB"/>
        </w:rPr>
        <w:t>PSCell</w:t>
      </w:r>
      <w:proofErr w:type="spellEnd"/>
      <w:r w:rsidR="00EF094D">
        <w:rPr>
          <w:rFonts w:ascii="Times New Roman" w:hAnsi="Times New Roman" w:cs="Times New Roman"/>
          <w:b/>
          <w:lang w:val="en-GB"/>
        </w:rPr>
        <w:t xml:space="preserve"> with </w:t>
      </w:r>
      <w:r>
        <w:rPr>
          <w:rFonts w:ascii="Times New Roman" w:hAnsi="Times New Roman" w:cs="Times New Roman"/>
          <w:b/>
          <w:lang w:val="en-GB"/>
        </w:rPr>
        <w:t xml:space="preserve">stored CG </w:t>
      </w:r>
      <w:proofErr w:type="spellStart"/>
      <w:r>
        <w:rPr>
          <w:rFonts w:ascii="Times New Roman" w:hAnsi="Times New Roman" w:cs="Times New Roman"/>
          <w:b/>
          <w:lang w:val="en-GB"/>
        </w:rPr>
        <w:t>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(s) and/or </w:t>
      </w:r>
      <w:proofErr w:type="spellStart"/>
      <w:r>
        <w:rPr>
          <w:rFonts w:ascii="Times New Roman" w:hAnsi="Times New Roman" w:cs="Times New Roman"/>
          <w:b/>
          <w:lang w:val="en-GB"/>
        </w:rPr>
        <w:t>PSCell</w:t>
      </w:r>
      <w:proofErr w:type="spellEnd"/>
      <w:r>
        <w:rPr>
          <w:rFonts w:ascii="Times New Roman" w:hAnsi="Times New Roman" w:cs="Times New Roman"/>
          <w:b/>
          <w:lang w:val="en-GB"/>
        </w:rPr>
        <w:t>.</w:t>
      </w:r>
    </w:p>
    <w:p w14:paraId="3B2F5B66" w14:textId="05E5C26F" w:rsidR="004F136F" w:rsidRPr="009020C0" w:rsidRDefault="004F136F" w:rsidP="000C086F">
      <w:pPr>
        <w:widowControl/>
        <w:wordWrap/>
        <w:autoSpaceDE/>
        <w:autoSpaceDN/>
        <w:spacing w:after="200" w:line="276" w:lineRule="auto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The following shows </w:t>
      </w:r>
      <w:r w:rsidR="00421719">
        <w:rPr>
          <w:rFonts w:ascii="Times New Roman" w:hAnsi="Times New Roman" w:cs="Times New Roman"/>
        </w:rPr>
        <w:t xml:space="preserve">the </w:t>
      </w:r>
      <w:r w:rsidRPr="004312E0">
        <w:rPr>
          <w:rFonts w:ascii="Times New Roman" w:hAnsi="Times New Roman" w:cs="Times New Roman"/>
        </w:rPr>
        <w:t xml:space="preserve">details of </w:t>
      </w:r>
      <w:r>
        <w:rPr>
          <w:rFonts w:ascii="Times New Roman" w:hAnsi="Times New Roman" w:cs="Times New Roman"/>
        </w:rPr>
        <w:t xml:space="preserve">our </w:t>
      </w:r>
      <w:r w:rsidRPr="004312E0">
        <w:rPr>
          <w:rFonts w:ascii="Times New Roman" w:hAnsi="Times New Roman" w:cs="Times New Roman"/>
        </w:rPr>
        <w:t xml:space="preserve">proposed </w:t>
      </w:r>
      <w:r w:rsidR="00EF094D">
        <w:rPr>
          <w:rFonts w:ascii="Times New Roman" w:hAnsi="Times New Roman" w:cs="Times New Roman"/>
        </w:rPr>
        <w:t>solution</w:t>
      </w:r>
      <w:r w:rsidRPr="004312E0">
        <w:rPr>
          <w:rFonts w:ascii="Times New Roman" w:hAnsi="Times New Roman" w:cs="Times New Roman"/>
        </w:rPr>
        <w:t>:</w:t>
      </w:r>
    </w:p>
    <w:p w14:paraId="7ADCEFCC" w14:textId="5F212EDF" w:rsidR="007A3EB0" w:rsidRPr="004312E0" w:rsidRDefault="004F136F" w:rsidP="007A3EB0">
      <w:pPr>
        <w:keepNext/>
        <w:jc w:val="center"/>
        <w:rPr>
          <w:rFonts w:ascii="Times New Roman" w:hAnsi="Times New Roman" w:cs="Times New Roman"/>
        </w:rPr>
      </w:pPr>
      <w:r w:rsidDel="004F136F">
        <w:t xml:space="preserve"> </w:t>
      </w:r>
      <w:r>
        <w:object w:dxaOrig="8842" w:dyaOrig="6951" w14:anchorId="0858C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5pt;height:310.5pt" o:ole="">
            <v:imagedata r:id="rId8" o:title=""/>
          </v:shape>
          <o:OLEObject Type="Embed" ProgID="Visio.Drawing.11" ShapeID="_x0000_i1025" DrawAspect="Content" ObjectID="_1627466479" r:id="rId9"/>
        </w:object>
      </w:r>
    </w:p>
    <w:p w14:paraId="651C8801" w14:textId="170FFD40" w:rsidR="00A51BD5" w:rsidRPr="004312E0" w:rsidRDefault="007A3EB0" w:rsidP="004312E0">
      <w:pPr>
        <w:pStyle w:val="ac"/>
        <w:jc w:val="center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Figure </w:t>
      </w:r>
      <w:r w:rsidRPr="004312E0">
        <w:rPr>
          <w:rFonts w:ascii="Times New Roman" w:hAnsi="Times New Roman" w:cs="Times New Roman"/>
        </w:rPr>
        <w:fldChar w:fldCharType="begin"/>
      </w:r>
      <w:r w:rsidRPr="004312E0">
        <w:rPr>
          <w:rFonts w:ascii="Times New Roman" w:hAnsi="Times New Roman" w:cs="Times New Roman"/>
        </w:rPr>
        <w:instrText xml:space="preserve"> SEQ Figure \* ARABIC </w:instrText>
      </w:r>
      <w:r w:rsidRPr="004312E0">
        <w:rPr>
          <w:rFonts w:ascii="Times New Roman" w:hAnsi="Times New Roman" w:cs="Times New Roman"/>
        </w:rPr>
        <w:fldChar w:fldCharType="separate"/>
      </w:r>
      <w:r w:rsidRPr="004312E0">
        <w:rPr>
          <w:rFonts w:ascii="Times New Roman" w:hAnsi="Times New Roman" w:cs="Times New Roman"/>
          <w:noProof/>
        </w:rPr>
        <w:t>1</w:t>
      </w:r>
      <w:r w:rsidRPr="004312E0">
        <w:rPr>
          <w:rFonts w:ascii="Times New Roman" w:hAnsi="Times New Roman" w:cs="Times New Roman"/>
        </w:rPr>
        <w:fldChar w:fldCharType="end"/>
      </w:r>
      <w:r w:rsidRPr="004312E0">
        <w:rPr>
          <w:rFonts w:ascii="Times New Roman" w:hAnsi="Times New Roman" w:cs="Times New Roman"/>
        </w:rPr>
        <w:t xml:space="preserve">. </w:t>
      </w:r>
      <w:r w:rsidR="00D36FE5" w:rsidRPr="004312E0">
        <w:rPr>
          <w:rFonts w:ascii="Times New Roman" w:hAnsi="Times New Roman" w:cs="Times New Roman"/>
        </w:rPr>
        <w:t>Fast resume procedure wit</w:t>
      </w:r>
      <w:r w:rsidR="00371FED" w:rsidRPr="004312E0">
        <w:rPr>
          <w:rFonts w:ascii="Times New Roman" w:hAnsi="Times New Roman" w:cs="Times New Roman"/>
        </w:rPr>
        <w:t xml:space="preserve">h stored </w:t>
      </w:r>
      <w:r w:rsidR="004F136F">
        <w:rPr>
          <w:rFonts w:ascii="Times New Roman" w:hAnsi="Times New Roman" w:cs="Times New Roman"/>
        </w:rPr>
        <w:t>MCG and/or SCG</w:t>
      </w:r>
      <w:r w:rsidR="004F136F" w:rsidRPr="004312E0">
        <w:rPr>
          <w:rFonts w:ascii="Times New Roman" w:hAnsi="Times New Roman" w:cs="Times New Roman"/>
        </w:rPr>
        <w:t xml:space="preserve"> </w:t>
      </w:r>
      <w:proofErr w:type="spellStart"/>
      <w:r w:rsidR="00A82B03">
        <w:rPr>
          <w:rFonts w:ascii="Times New Roman" w:hAnsi="Times New Roman" w:cs="Times New Roman"/>
        </w:rPr>
        <w:t>SCell</w:t>
      </w:r>
      <w:proofErr w:type="spellEnd"/>
      <w:r w:rsidR="00A82B03">
        <w:rPr>
          <w:rFonts w:ascii="Times New Roman" w:hAnsi="Times New Roman" w:cs="Times New Roman"/>
        </w:rPr>
        <w:t xml:space="preserve"> </w:t>
      </w:r>
      <w:r w:rsidR="00371FED" w:rsidRPr="004312E0">
        <w:rPr>
          <w:rFonts w:ascii="Times New Roman" w:hAnsi="Times New Roman" w:cs="Times New Roman"/>
        </w:rPr>
        <w:t>configuration</w:t>
      </w:r>
    </w:p>
    <w:p w14:paraId="4EEFDAAE" w14:textId="663190D1" w:rsidR="006F5D5F" w:rsidRPr="004312E0" w:rsidRDefault="002A22B7" w:rsidP="004312E0">
      <w:pPr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>Step 1. The network configure</w:t>
      </w:r>
      <w:r w:rsidR="00F4411C">
        <w:rPr>
          <w:rFonts w:ascii="Times New Roman" w:hAnsi="Times New Roman" w:cs="Times New Roman"/>
        </w:rPr>
        <w:t>s</w:t>
      </w:r>
      <w:r w:rsidRPr="004312E0">
        <w:rPr>
          <w:rFonts w:ascii="Times New Roman" w:hAnsi="Times New Roman" w:cs="Times New Roman"/>
        </w:rPr>
        <w:t xml:space="preserve"> idle measurement configuration to </w:t>
      </w:r>
      <w:r w:rsidR="00F4411C">
        <w:rPr>
          <w:rFonts w:ascii="Times New Roman" w:hAnsi="Times New Roman" w:cs="Times New Roman"/>
        </w:rPr>
        <w:t>a</w:t>
      </w:r>
      <w:r w:rsidR="00F4411C" w:rsidRPr="004312E0">
        <w:rPr>
          <w:rFonts w:ascii="Times New Roman" w:hAnsi="Times New Roman" w:cs="Times New Roman"/>
        </w:rPr>
        <w:t xml:space="preserve"> </w:t>
      </w:r>
      <w:r w:rsidRPr="004312E0">
        <w:rPr>
          <w:rFonts w:ascii="Times New Roman" w:hAnsi="Times New Roman" w:cs="Times New Roman"/>
        </w:rPr>
        <w:t xml:space="preserve">UE as in LTE-15 </w:t>
      </w:r>
      <w:proofErr w:type="spellStart"/>
      <w:r w:rsidRPr="004312E0">
        <w:rPr>
          <w:rFonts w:ascii="Times New Roman" w:hAnsi="Times New Roman" w:cs="Times New Roman"/>
        </w:rPr>
        <w:t>euCA</w:t>
      </w:r>
      <w:proofErr w:type="spellEnd"/>
      <w:r w:rsidR="006F5D5F" w:rsidRPr="004312E0">
        <w:rPr>
          <w:rFonts w:ascii="Times New Roman" w:hAnsi="Times New Roman" w:cs="Times New Roman"/>
        </w:rPr>
        <w:t xml:space="preserve"> when sending RRC release message</w:t>
      </w:r>
      <w:r w:rsidRPr="004312E0">
        <w:rPr>
          <w:rFonts w:ascii="Times New Roman" w:hAnsi="Times New Roman" w:cs="Times New Roman"/>
        </w:rPr>
        <w:t xml:space="preserve">. The idle measurement configuration includes </w:t>
      </w:r>
      <w:r w:rsidR="008968E3" w:rsidRPr="004312E0">
        <w:rPr>
          <w:rFonts w:ascii="Times New Roman" w:hAnsi="Times New Roman" w:cs="Times New Roman"/>
        </w:rPr>
        <w:t>the followings:</w:t>
      </w:r>
    </w:p>
    <w:p w14:paraId="5646F01F" w14:textId="136CC6C0" w:rsidR="002A22B7" w:rsidRPr="004312E0" w:rsidRDefault="00CF7DB9" w:rsidP="00CF2AEE">
      <w:pPr>
        <w:pStyle w:val="a6"/>
        <w:numPr>
          <w:ilvl w:val="0"/>
          <w:numId w:val="32"/>
        </w:numPr>
        <w:ind w:leftChars="300" w:left="960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>T</w:t>
      </w:r>
      <w:r w:rsidR="002A22B7" w:rsidRPr="004312E0">
        <w:rPr>
          <w:rFonts w:ascii="Times New Roman" w:hAnsi="Times New Roman" w:cs="Times New Roman"/>
        </w:rPr>
        <w:t xml:space="preserve">he list of </w:t>
      </w:r>
      <w:proofErr w:type="spellStart"/>
      <w:r w:rsidR="008968E3" w:rsidRPr="004312E0">
        <w:rPr>
          <w:rFonts w:ascii="Times New Roman" w:hAnsi="Times New Roman" w:cs="Times New Roman"/>
        </w:rPr>
        <w:t>SCell</w:t>
      </w:r>
      <w:proofErr w:type="spellEnd"/>
      <w:r w:rsidR="008968E3" w:rsidRPr="004312E0">
        <w:rPr>
          <w:rFonts w:ascii="Times New Roman" w:hAnsi="Times New Roman" w:cs="Times New Roman"/>
        </w:rPr>
        <w:t>(s) to be measured; and</w:t>
      </w:r>
    </w:p>
    <w:p w14:paraId="44C5E492" w14:textId="77777777" w:rsidR="006F5D5F" w:rsidRPr="004312E0" w:rsidRDefault="006F5D5F" w:rsidP="00CF2AEE">
      <w:pPr>
        <w:pStyle w:val="a6"/>
        <w:numPr>
          <w:ilvl w:val="0"/>
          <w:numId w:val="32"/>
        </w:numPr>
        <w:ind w:leftChars="300" w:left="960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Validity criteria (e.g. RSRP/RSRQ threshold) for which </w:t>
      </w:r>
      <w:proofErr w:type="spellStart"/>
      <w:r w:rsidRPr="004312E0">
        <w:rPr>
          <w:rFonts w:ascii="Times New Roman" w:hAnsi="Times New Roman" w:cs="Times New Roman"/>
          <w:i/>
        </w:rPr>
        <w:t>qualityThreshold</w:t>
      </w:r>
      <w:proofErr w:type="spellEnd"/>
      <w:r w:rsidRPr="004312E0">
        <w:rPr>
          <w:rFonts w:ascii="Times New Roman" w:hAnsi="Times New Roman" w:cs="Times New Roman"/>
          <w:i/>
        </w:rPr>
        <w:t xml:space="preserve"> </w:t>
      </w:r>
      <w:r w:rsidRPr="004312E0">
        <w:rPr>
          <w:rFonts w:ascii="Times New Roman" w:hAnsi="Times New Roman" w:cs="Times New Roman"/>
        </w:rPr>
        <w:t xml:space="preserve">can be reused in LTE-15 </w:t>
      </w:r>
      <w:proofErr w:type="spellStart"/>
      <w:r w:rsidRPr="004312E0">
        <w:rPr>
          <w:rFonts w:ascii="Times New Roman" w:hAnsi="Times New Roman" w:cs="Times New Roman"/>
        </w:rPr>
        <w:t>euCA</w:t>
      </w:r>
      <w:proofErr w:type="spellEnd"/>
      <w:r w:rsidRPr="004312E0">
        <w:rPr>
          <w:rFonts w:ascii="Times New Roman" w:hAnsi="Times New Roman" w:cs="Times New Roman"/>
        </w:rPr>
        <w:t>.</w:t>
      </w:r>
    </w:p>
    <w:p w14:paraId="4C3DCBD6" w14:textId="5A60E048" w:rsidR="006F5D5F" w:rsidRPr="004312E0" w:rsidRDefault="006F5D5F" w:rsidP="004312E0">
      <w:pPr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Step 2. Upon receiving </w:t>
      </w:r>
      <w:r w:rsidR="00421719">
        <w:rPr>
          <w:rFonts w:ascii="Times New Roman" w:hAnsi="Times New Roman" w:cs="Times New Roman"/>
        </w:rPr>
        <w:t xml:space="preserve">the </w:t>
      </w:r>
      <w:r w:rsidRPr="004312E0">
        <w:rPr>
          <w:rFonts w:ascii="Times New Roman" w:hAnsi="Times New Roman" w:cs="Times New Roman"/>
        </w:rPr>
        <w:t>RRC release message,</w:t>
      </w:r>
      <w:r w:rsidR="00F4411C">
        <w:rPr>
          <w:rFonts w:ascii="Times New Roman" w:hAnsi="Times New Roman" w:cs="Times New Roman"/>
        </w:rPr>
        <w:t xml:space="preserve"> the </w:t>
      </w:r>
      <w:r w:rsidRPr="004312E0">
        <w:rPr>
          <w:rFonts w:ascii="Times New Roman" w:hAnsi="Times New Roman" w:cs="Times New Roman"/>
        </w:rPr>
        <w:t>UE perform</w:t>
      </w:r>
      <w:r w:rsidR="00F4411C">
        <w:rPr>
          <w:rFonts w:ascii="Times New Roman" w:hAnsi="Times New Roman" w:cs="Times New Roman"/>
        </w:rPr>
        <w:t>s</w:t>
      </w:r>
      <w:r w:rsidRPr="004312E0">
        <w:rPr>
          <w:rFonts w:ascii="Times New Roman" w:hAnsi="Times New Roman" w:cs="Times New Roman"/>
        </w:rPr>
        <w:t xml:space="preserve"> idle measurement and validity check of </w:t>
      </w:r>
      <w:proofErr w:type="spellStart"/>
      <w:r w:rsidRPr="004312E0">
        <w:rPr>
          <w:rFonts w:ascii="Times New Roman" w:hAnsi="Times New Roman" w:cs="Times New Roman"/>
        </w:rPr>
        <w:t>SCell</w:t>
      </w:r>
      <w:proofErr w:type="spellEnd"/>
      <w:r w:rsidRPr="004312E0">
        <w:rPr>
          <w:rFonts w:ascii="Times New Roman" w:hAnsi="Times New Roman" w:cs="Times New Roman"/>
        </w:rPr>
        <w:t>(s) based on the results of idle measurement.</w:t>
      </w:r>
    </w:p>
    <w:p w14:paraId="00698D53" w14:textId="518920B1" w:rsidR="002638BB" w:rsidRPr="004312E0" w:rsidRDefault="006F5D5F" w:rsidP="004312E0">
      <w:pPr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Step 3. Upon </w:t>
      </w:r>
      <w:r w:rsidR="00F4411C">
        <w:rPr>
          <w:rFonts w:ascii="Times New Roman" w:hAnsi="Times New Roman" w:cs="Times New Roman"/>
        </w:rPr>
        <w:t xml:space="preserve">receiving </w:t>
      </w:r>
      <w:r w:rsidR="00421719">
        <w:rPr>
          <w:rFonts w:ascii="Times New Roman" w:hAnsi="Times New Roman" w:cs="Times New Roman"/>
        </w:rPr>
        <w:t xml:space="preserve">an </w:t>
      </w:r>
      <w:r w:rsidRPr="000C086F">
        <w:rPr>
          <w:rFonts w:ascii="Times New Roman" w:hAnsi="Times New Roman" w:cs="Times New Roman"/>
        </w:rPr>
        <w:t>RRC</w:t>
      </w:r>
      <w:r w:rsidR="00A9264F" w:rsidRPr="000C086F">
        <w:rPr>
          <w:rFonts w:ascii="Times New Roman" w:hAnsi="Times New Roman" w:cs="Times New Roman"/>
        </w:rPr>
        <w:t xml:space="preserve"> r</w:t>
      </w:r>
      <w:r w:rsidRPr="000C086F">
        <w:rPr>
          <w:rFonts w:ascii="Times New Roman" w:hAnsi="Times New Roman" w:cs="Times New Roman"/>
        </w:rPr>
        <w:t>esume</w:t>
      </w:r>
      <w:r w:rsidRPr="004312E0">
        <w:rPr>
          <w:rFonts w:ascii="Times New Roman" w:hAnsi="Times New Roman" w:cs="Times New Roman"/>
        </w:rPr>
        <w:t xml:space="preserve"> message, </w:t>
      </w:r>
      <w:r w:rsidR="002638BB" w:rsidRPr="004312E0">
        <w:rPr>
          <w:rFonts w:ascii="Times New Roman" w:hAnsi="Times New Roman" w:cs="Times New Roman"/>
        </w:rPr>
        <w:t>the UE perform</w:t>
      </w:r>
      <w:r w:rsidR="00F4411C">
        <w:rPr>
          <w:rFonts w:ascii="Times New Roman" w:hAnsi="Times New Roman" w:cs="Times New Roman"/>
        </w:rPr>
        <w:t>s</w:t>
      </w:r>
      <w:r w:rsidR="002638BB" w:rsidRPr="004312E0">
        <w:rPr>
          <w:rFonts w:ascii="Times New Roman" w:hAnsi="Times New Roman" w:cs="Times New Roman"/>
        </w:rPr>
        <w:t xml:space="preserve"> the followings:</w:t>
      </w:r>
    </w:p>
    <w:p w14:paraId="28DC82D5" w14:textId="22749886" w:rsidR="006F5D5F" w:rsidRPr="004312E0" w:rsidRDefault="002638BB" w:rsidP="00CF2AEE">
      <w:pPr>
        <w:ind w:leftChars="200" w:left="400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>Step 3a. T</w:t>
      </w:r>
      <w:r w:rsidR="006F5D5F" w:rsidRPr="004312E0">
        <w:rPr>
          <w:rFonts w:ascii="Times New Roman" w:hAnsi="Times New Roman" w:cs="Times New Roman"/>
        </w:rPr>
        <w:t>he UE identif</w:t>
      </w:r>
      <w:r w:rsidR="0080350C" w:rsidRPr="004312E0">
        <w:rPr>
          <w:rFonts w:ascii="Times New Roman" w:hAnsi="Times New Roman" w:cs="Times New Roman"/>
        </w:rPr>
        <w:t>ies</w:t>
      </w:r>
      <w:r w:rsidR="006F5D5F" w:rsidRPr="004312E0">
        <w:rPr>
          <w:rFonts w:ascii="Times New Roman" w:hAnsi="Times New Roman" w:cs="Times New Roman"/>
        </w:rPr>
        <w:t xml:space="preserve"> </w:t>
      </w:r>
      <w:r w:rsidR="00CF7DB9" w:rsidRPr="004312E0">
        <w:rPr>
          <w:rFonts w:ascii="Times New Roman" w:hAnsi="Times New Roman" w:cs="Times New Roman"/>
        </w:rPr>
        <w:t>t</w:t>
      </w:r>
      <w:r w:rsidR="006F5D5F" w:rsidRPr="004312E0">
        <w:rPr>
          <w:rFonts w:ascii="Times New Roman" w:hAnsi="Times New Roman" w:cs="Times New Roman"/>
        </w:rPr>
        <w:t xml:space="preserve">he </w:t>
      </w:r>
      <w:r w:rsidR="00CF7DB9" w:rsidRPr="004312E0">
        <w:rPr>
          <w:rFonts w:ascii="Times New Roman" w:hAnsi="Times New Roman" w:cs="Times New Roman"/>
        </w:rPr>
        <w:t xml:space="preserve">valid </w:t>
      </w:r>
      <w:proofErr w:type="spellStart"/>
      <w:r w:rsidR="006F5D5F" w:rsidRPr="004312E0">
        <w:rPr>
          <w:rFonts w:ascii="Times New Roman" w:hAnsi="Times New Roman" w:cs="Times New Roman"/>
        </w:rPr>
        <w:t>SCell</w:t>
      </w:r>
      <w:proofErr w:type="spellEnd"/>
      <w:r w:rsidR="006F5D5F" w:rsidRPr="004312E0">
        <w:rPr>
          <w:rFonts w:ascii="Times New Roman" w:hAnsi="Times New Roman" w:cs="Times New Roman"/>
        </w:rPr>
        <w:t xml:space="preserve">(s) </w:t>
      </w:r>
      <w:r w:rsidR="00D36FE5" w:rsidRPr="004312E0">
        <w:rPr>
          <w:rFonts w:ascii="Times New Roman" w:hAnsi="Times New Roman" w:cs="Times New Roman"/>
        </w:rPr>
        <w:t xml:space="preserve">and </w:t>
      </w:r>
      <w:r w:rsidR="0080350C" w:rsidRPr="004312E0">
        <w:rPr>
          <w:rFonts w:ascii="Times New Roman" w:hAnsi="Times New Roman" w:cs="Times New Roman"/>
        </w:rPr>
        <w:t xml:space="preserve">selects </w:t>
      </w:r>
      <w:proofErr w:type="spellStart"/>
      <w:r w:rsidR="0080350C" w:rsidRPr="004312E0">
        <w:rPr>
          <w:rFonts w:ascii="Times New Roman" w:hAnsi="Times New Roman" w:cs="Times New Roman"/>
        </w:rPr>
        <w:t>PSCell</w:t>
      </w:r>
      <w:proofErr w:type="spellEnd"/>
      <w:r w:rsidR="0080350C" w:rsidRPr="004312E0">
        <w:rPr>
          <w:rFonts w:ascii="Times New Roman" w:hAnsi="Times New Roman" w:cs="Times New Roman"/>
        </w:rPr>
        <w:t xml:space="preserve"> </w:t>
      </w:r>
      <w:r w:rsidR="00CF7DB9" w:rsidRPr="004312E0">
        <w:rPr>
          <w:rFonts w:ascii="Times New Roman" w:hAnsi="Times New Roman" w:cs="Times New Roman"/>
        </w:rPr>
        <w:t xml:space="preserve">among </w:t>
      </w:r>
      <w:r w:rsidRPr="004312E0">
        <w:rPr>
          <w:rFonts w:ascii="Times New Roman" w:hAnsi="Times New Roman" w:cs="Times New Roman"/>
        </w:rPr>
        <w:t xml:space="preserve">the </w:t>
      </w:r>
      <w:r w:rsidR="00CF7DB9" w:rsidRPr="004312E0">
        <w:rPr>
          <w:rFonts w:ascii="Times New Roman" w:hAnsi="Times New Roman" w:cs="Times New Roman"/>
        </w:rPr>
        <w:t xml:space="preserve">measured </w:t>
      </w:r>
      <w:proofErr w:type="spellStart"/>
      <w:r w:rsidR="00CF7DB9" w:rsidRPr="004312E0">
        <w:rPr>
          <w:rFonts w:ascii="Times New Roman" w:hAnsi="Times New Roman" w:cs="Times New Roman"/>
        </w:rPr>
        <w:t>SCell</w:t>
      </w:r>
      <w:proofErr w:type="spellEnd"/>
      <w:r w:rsidR="00CF7DB9" w:rsidRPr="004312E0">
        <w:rPr>
          <w:rFonts w:ascii="Times New Roman" w:hAnsi="Times New Roman" w:cs="Times New Roman"/>
        </w:rPr>
        <w:t xml:space="preserve">(s) if the </w:t>
      </w:r>
      <w:proofErr w:type="spellStart"/>
      <w:r w:rsidR="00CF7DB9" w:rsidRPr="004312E0">
        <w:rPr>
          <w:rFonts w:ascii="Times New Roman" w:hAnsi="Times New Roman" w:cs="Times New Roman"/>
        </w:rPr>
        <w:t>SCell</w:t>
      </w:r>
      <w:proofErr w:type="spellEnd"/>
      <w:r w:rsidR="002F028F">
        <w:rPr>
          <w:rFonts w:ascii="Times New Roman" w:hAnsi="Times New Roman" w:cs="Times New Roman"/>
        </w:rPr>
        <w:t>/</w:t>
      </w:r>
      <w:proofErr w:type="spellStart"/>
      <w:r w:rsidR="002F028F">
        <w:rPr>
          <w:rFonts w:ascii="Times New Roman" w:hAnsi="Times New Roman" w:cs="Times New Roman"/>
        </w:rPr>
        <w:t>PSCell</w:t>
      </w:r>
      <w:proofErr w:type="spellEnd"/>
      <w:r w:rsidR="00CF7DB9" w:rsidRPr="004312E0">
        <w:rPr>
          <w:rFonts w:ascii="Times New Roman" w:hAnsi="Times New Roman" w:cs="Times New Roman"/>
        </w:rPr>
        <w:t xml:space="preserve"> </w:t>
      </w:r>
      <w:r w:rsidR="006F5D5F" w:rsidRPr="004312E0">
        <w:rPr>
          <w:rFonts w:ascii="Times New Roman" w:hAnsi="Times New Roman" w:cs="Times New Roman"/>
        </w:rPr>
        <w:t>satisf</w:t>
      </w:r>
      <w:r w:rsidR="00CF7DB9" w:rsidRPr="004312E0">
        <w:rPr>
          <w:rFonts w:ascii="Times New Roman" w:hAnsi="Times New Roman" w:cs="Times New Roman"/>
        </w:rPr>
        <w:t>ies</w:t>
      </w:r>
      <w:r w:rsidR="006F5D5F" w:rsidRPr="004312E0">
        <w:rPr>
          <w:rFonts w:ascii="Times New Roman" w:hAnsi="Times New Roman" w:cs="Times New Roman"/>
        </w:rPr>
        <w:t xml:space="preserve"> validity cri</w:t>
      </w:r>
      <w:r w:rsidR="00CF7DB9" w:rsidRPr="004312E0">
        <w:rPr>
          <w:rFonts w:ascii="Times New Roman" w:hAnsi="Times New Roman" w:cs="Times New Roman"/>
        </w:rPr>
        <w:t xml:space="preserve">teria and configuration for the </w:t>
      </w:r>
      <w:proofErr w:type="spellStart"/>
      <w:r w:rsidR="00CF7DB9" w:rsidRPr="004312E0">
        <w:rPr>
          <w:rFonts w:ascii="Times New Roman" w:hAnsi="Times New Roman" w:cs="Times New Roman"/>
        </w:rPr>
        <w:t>SCell</w:t>
      </w:r>
      <w:proofErr w:type="spellEnd"/>
      <w:r w:rsidR="002F028F">
        <w:rPr>
          <w:rFonts w:ascii="Times New Roman" w:hAnsi="Times New Roman" w:cs="Times New Roman"/>
        </w:rPr>
        <w:t>/</w:t>
      </w:r>
      <w:proofErr w:type="spellStart"/>
      <w:r w:rsidR="002F028F">
        <w:rPr>
          <w:rFonts w:ascii="Times New Roman" w:hAnsi="Times New Roman" w:cs="Times New Roman"/>
        </w:rPr>
        <w:t>PSCell</w:t>
      </w:r>
      <w:proofErr w:type="spellEnd"/>
      <w:r w:rsidRPr="004312E0">
        <w:rPr>
          <w:rFonts w:ascii="Times New Roman" w:hAnsi="Times New Roman" w:cs="Times New Roman"/>
        </w:rPr>
        <w:t xml:space="preserve"> </w:t>
      </w:r>
      <w:r w:rsidR="00944E8E" w:rsidRPr="004312E0">
        <w:rPr>
          <w:rFonts w:ascii="Times New Roman" w:hAnsi="Times New Roman" w:cs="Times New Roman"/>
        </w:rPr>
        <w:t>exists</w:t>
      </w:r>
      <w:r w:rsidRPr="004312E0">
        <w:rPr>
          <w:rFonts w:ascii="Times New Roman" w:hAnsi="Times New Roman" w:cs="Times New Roman"/>
        </w:rPr>
        <w:t xml:space="preserve"> in the UE</w:t>
      </w:r>
      <w:r w:rsidR="00CF7DB9" w:rsidRPr="004312E0">
        <w:rPr>
          <w:rFonts w:ascii="Times New Roman" w:hAnsi="Times New Roman" w:cs="Times New Roman"/>
        </w:rPr>
        <w:t xml:space="preserve">. </w:t>
      </w:r>
    </w:p>
    <w:p w14:paraId="53167EA9" w14:textId="168D7F4A" w:rsidR="00CF7DB9" w:rsidRPr="004312E0" w:rsidRDefault="00CF7DB9" w:rsidP="00CF2AEE">
      <w:pPr>
        <w:pStyle w:val="a6"/>
        <w:numPr>
          <w:ilvl w:val="0"/>
          <w:numId w:val="32"/>
        </w:numPr>
        <w:ind w:left="1160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The </w:t>
      </w:r>
      <w:r w:rsidR="00944E8E" w:rsidRPr="004312E0">
        <w:rPr>
          <w:rFonts w:ascii="Times New Roman" w:hAnsi="Times New Roman" w:cs="Times New Roman"/>
        </w:rPr>
        <w:t>configuration</w:t>
      </w:r>
      <w:r w:rsidRPr="004312E0">
        <w:rPr>
          <w:rFonts w:ascii="Times New Roman" w:hAnsi="Times New Roman" w:cs="Times New Roman"/>
        </w:rPr>
        <w:t xml:space="preserve"> </w:t>
      </w:r>
      <w:r w:rsidR="002638BB" w:rsidRPr="004312E0">
        <w:rPr>
          <w:rFonts w:ascii="Times New Roman" w:hAnsi="Times New Roman" w:cs="Times New Roman"/>
        </w:rPr>
        <w:t xml:space="preserve">for the </w:t>
      </w:r>
      <w:proofErr w:type="spellStart"/>
      <w:r w:rsidR="002638BB" w:rsidRPr="004312E0">
        <w:rPr>
          <w:rFonts w:ascii="Times New Roman" w:hAnsi="Times New Roman" w:cs="Times New Roman"/>
        </w:rPr>
        <w:t>SCell</w:t>
      </w:r>
      <w:proofErr w:type="spellEnd"/>
      <w:r w:rsidR="00944E8E" w:rsidRPr="004312E0">
        <w:rPr>
          <w:rFonts w:ascii="Times New Roman" w:hAnsi="Times New Roman" w:cs="Times New Roman"/>
        </w:rPr>
        <w:t>(s)</w:t>
      </w:r>
      <w:r w:rsidR="00EB2C2C">
        <w:rPr>
          <w:rFonts w:ascii="Times New Roman" w:hAnsi="Times New Roman" w:cs="Times New Roman"/>
        </w:rPr>
        <w:t>/</w:t>
      </w:r>
      <w:proofErr w:type="spellStart"/>
      <w:r w:rsidR="00EB2C2C">
        <w:rPr>
          <w:rFonts w:ascii="Times New Roman" w:hAnsi="Times New Roman" w:cs="Times New Roman"/>
        </w:rPr>
        <w:t>PSCell</w:t>
      </w:r>
      <w:proofErr w:type="spellEnd"/>
      <w:r w:rsidR="002638BB" w:rsidRPr="004312E0">
        <w:rPr>
          <w:rFonts w:ascii="Times New Roman" w:hAnsi="Times New Roman" w:cs="Times New Roman"/>
        </w:rPr>
        <w:t xml:space="preserve"> </w:t>
      </w:r>
      <w:r w:rsidR="007E49E1">
        <w:rPr>
          <w:rFonts w:ascii="Times New Roman" w:hAnsi="Times New Roman" w:cs="Times New Roman"/>
        </w:rPr>
        <w:t>is</w:t>
      </w:r>
      <w:r w:rsidR="002638BB" w:rsidRPr="004312E0">
        <w:rPr>
          <w:rFonts w:ascii="Times New Roman" w:hAnsi="Times New Roman" w:cs="Times New Roman"/>
        </w:rPr>
        <w:t xml:space="preserve"> stored in UE inactive AS Context or</w:t>
      </w:r>
      <w:r w:rsidR="00944E8E" w:rsidRPr="004312E0">
        <w:rPr>
          <w:rFonts w:ascii="Times New Roman" w:hAnsi="Times New Roman" w:cs="Times New Roman"/>
        </w:rPr>
        <w:t xml:space="preserve"> is</w:t>
      </w:r>
      <w:r w:rsidR="002638BB" w:rsidRPr="004312E0">
        <w:rPr>
          <w:rFonts w:ascii="Times New Roman" w:hAnsi="Times New Roman" w:cs="Times New Roman"/>
        </w:rPr>
        <w:t xml:space="preserve"> provided </w:t>
      </w:r>
      <w:r w:rsidR="00944E8E" w:rsidRPr="004312E0">
        <w:rPr>
          <w:rFonts w:ascii="Times New Roman" w:hAnsi="Times New Roman" w:cs="Times New Roman"/>
        </w:rPr>
        <w:t xml:space="preserve">in RRC </w:t>
      </w:r>
      <w:r w:rsidR="00944E8E" w:rsidRPr="004312E0">
        <w:rPr>
          <w:rFonts w:ascii="Times New Roman" w:hAnsi="Times New Roman" w:cs="Times New Roman"/>
        </w:rPr>
        <w:lastRenderedPageBreak/>
        <w:t>message;</w:t>
      </w:r>
    </w:p>
    <w:p w14:paraId="45374096" w14:textId="705DB2E2" w:rsidR="00371FED" w:rsidRPr="004312E0" w:rsidRDefault="002638BB" w:rsidP="00CF2AEE">
      <w:pPr>
        <w:ind w:leftChars="200" w:left="400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>Step 3b. The UE resume</w:t>
      </w:r>
      <w:r w:rsidR="007E49E1">
        <w:rPr>
          <w:rFonts w:ascii="Times New Roman" w:hAnsi="Times New Roman" w:cs="Times New Roman"/>
        </w:rPr>
        <w:t>s</w:t>
      </w:r>
      <w:r w:rsidRPr="004312E0">
        <w:rPr>
          <w:rFonts w:ascii="Times New Roman" w:hAnsi="Times New Roman" w:cs="Times New Roman"/>
        </w:rPr>
        <w:t>/configure</w:t>
      </w:r>
      <w:r w:rsidR="007E49E1">
        <w:rPr>
          <w:rFonts w:ascii="Times New Roman" w:hAnsi="Times New Roman" w:cs="Times New Roman"/>
        </w:rPr>
        <w:t>s</w:t>
      </w:r>
      <w:r w:rsidRPr="004312E0">
        <w:rPr>
          <w:rFonts w:ascii="Times New Roman" w:hAnsi="Times New Roman" w:cs="Times New Roman"/>
        </w:rPr>
        <w:t xml:space="preserve"> only the valid </w:t>
      </w:r>
      <w:proofErr w:type="spellStart"/>
      <w:r w:rsidRPr="004312E0">
        <w:rPr>
          <w:rFonts w:ascii="Times New Roman" w:hAnsi="Times New Roman" w:cs="Times New Roman"/>
        </w:rPr>
        <w:t>SCell</w:t>
      </w:r>
      <w:proofErr w:type="spellEnd"/>
      <w:r w:rsidRPr="004312E0">
        <w:rPr>
          <w:rFonts w:ascii="Times New Roman" w:hAnsi="Times New Roman" w:cs="Times New Roman"/>
        </w:rPr>
        <w:t>(s) and perform</w:t>
      </w:r>
      <w:r w:rsidR="000E4398">
        <w:rPr>
          <w:rFonts w:ascii="Times New Roman" w:hAnsi="Times New Roman" w:cs="Times New Roman"/>
        </w:rPr>
        <w:t>s</w:t>
      </w:r>
      <w:r w:rsidRPr="004312E0">
        <w:rPr>
          <w:rFonts w:ascii="Times New Roman" w:hAnsi="Times New Roman" w:cs="Times New Roman"/>
        </w:rPr>
        <w:t xml:space="preserve"> random access procedure </w:t>
      </w:r>
      <w:r w:rsidR="0080350C" w:rsidRPr="004312E0">
        <w:rPr>
          <w:rFonts w:ascii="Times New Roman" w:hAnsi="Times New Roman" w:cs="Times New Roman"/>
        </w:rPr>
        <w:t xml:space="preserve">to the selected </w:t>
      </w:r>
      <w:proofErr w:type="spellStart"/>
      <w:r w:rsidR="0080350C" w:rsidRPr="004312E0">
        <w:rPr>
          <w:rFonts w:ascii="Times New Roman" w:hAnsi="Times New Roman" w:cs="Times New Roman"/>
        </w:rPr>
        <w:t>PSCell</w:t>
      </w:r>
      <w:proofErr w:type="spellEnd"/>
      <w:r w:rsidR="0080350C" w:rsidRPr="004312E0">
        <w:rPr>
          <w:rFonts w:ascii="Times New Roman" w:hAnsi="Times New Roman" w:cs="Times New Roman"/>
        </w:rPr>
        <w:t>.</w:t>
      </w:r>
    </w:p>
    <w:p w14:paraId="556CF695" w14:textId="14B80DC8" w:rsidR="002638BB" w:rsidRPr="004312E0" w:rsidRDefault="002638BB" w:rsidP="004312E0">
      <w:pPr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Step </w:t>
      </w:r>
      <w:r w:rsidR="00371FED" w:rsidRPr="004312E0">
        <w:rPr>
          <w:rFonts w:ascii="Times New Roman" w:hAnsi="Times New Roman" w:cs="Times New Roman"/>
        </w:rPr>
        <w:t>4</w:t>
      </w:r>
      <w:r w:rsidRPr="004312E0">
        <w:rPr>
          <w:rFonts w:ascii="Times New Roman" w:hAnsi="Times New Roman" w:cs="Times New Roman"/>
        </w:rPr>
        <w:t>. The UE send</w:t>
      </w:r>
      <w:r w:rsidR="000E4398">
        <w:rPr>
          <w:rFonts w:ascii="Times New Roman" w:hAnsi="Times New Roman" w:cs="Times New Roman"/>
        </w:rPr>
        <w:t>s</w:t>
      </w:r>
      <w:r w:rsidR="00A9264F">
        <w:rPr>
          <w:rFonts w:ascii="Times New Roman" w:hAnsi="Times New Roman" w:cs="Times New Roman"/>
        </w:rPr>
        <w:t xml:space="preserve"> </w:t>
      </w:r>
      <w:r w:rsidR="00421719">
        <w:rPr>
          <w:rFonts w:ascii="Times New Roman" w:hAnsi="Times New Roman" w:cs="Times New Roman"/>
        </w:rPr>
        <w:t xml:space="preserve">the </w:t>
      </w:r>
      <w:r w:rsidRPr="000C086F">
        <w:rPr>
          <w:rFonts w:ascii="Times New Roman" w:hAnsi="Times New Roman" w:cs="Times New Roman"/>
        </w:rPr>
        <w:t>RRC</w:t>
      </w:r>
      <w:r w:rsidR="00A9264F" w:rsidRPr="000C086F">
        <w:rPr>
          <w:rFonts w:ascii="Times New Roman" w:hAnsi="Times New Roman" w:cs="Times New Roman"/>
        </w:rPr>
        <w:t xml:space="preserve"> resume complete</w:t>
      </w:r>
      <w:r w:rsidR="00A9264F" w:rsidRPr="004312E0">
        <w:rPr>
          <w:rFonts w:ascii="Times New Roman" w:hAnsi="Times New Roman" w:cs="Times New Roman"/>
        </w:rPr>
        <w:t xml:space="preserve"> </w:t>
      </w:r>
      <w:r w:rsidRPr="004312E0">
        <w:rPr>
          <w:rFonts w:ascii="Times New Roman" w:hAnsi="Times New Roman" w:cs="Times New Roman"/>
        </w:rPr>
        <w:t xml:space="preserve">message including outcome of resume/configuration (e.g. the list of </w:t>
      </w:r>
      <w:r w:rsidR="00DA47EB">
        <w:rPr>
          <w:rFonts w:ascii="Times New Roman" w:hAnsi="Times New Roman" w:cs="Times New Roman"/>
        </w:rPr>
        <w:t>in</w:t>
      </w:r>
      <w:r w:rsidRPr="004312E0">
        <w:rPr>
          <w:rFonts w:ascii="Times New Roman" w:hAnsi="Times New Roman" w:cs="Times New Roman"/>
        </w:rPr>
        <w:t xml:space="preserve">valid </w:t>
      </w:r>
      <w:proofErr w:type="spellStart"/>
      <w:r w:rsidRPr="004312E0">
        <w:rPr>
          <w:rFonts w:ascii="Times New Roman" w:hAnsi="Times New Roman" w:cs="Times New Roman"/>
        </w:rPr>
        <w:t>SCell</w:t>
      </w:r>
      <w:proofErr w:type="spellEnd"/>
      <w:r w:rsidRPr="004312E0">
        <w:rPr>
          <w:rFonts w:ascii="Times New Roman" w:hAnsi="Times New Roman" w:cs="Times New Roman"/>
        </w:rPr>
        <w:t>(s)</w:t>
      </w:r>
      <w:r w:rsidR="00DA47EB">
        <w:rPr>
          <w:rFonts w:ascii="Times New Roman" w:hAnsi="Times New Roman" w:cs="Times New Roman"/>
        </w:rPr>
        <w:t>/</w:t>
      </w:r>
      <w:proofErr w:type="spellStart"/>
      <w:r w:rsidR="00DA47EB">
        <w:rPr>
          <w:rFonts w:ascii="Times New Roman" w:hAnsi="Times New Roman" w:cs="Times New Roman"/>
        </w:rPr>
        <w:t>PSCell</w:t>
      </w:r>
      <w:proofErr w:type="spellEnd"/>
      <w:r w:rsidRPr="004312E0">
        <w:rPr>
          <w:rFonts w:ascii="Times New Roman" w:hAnsi="Times New Roman" w:cs="Times New Roman"/>
        </w:rPr>
        <w:t>)</w:t>
      </w:r>
    </w:p>
    <w:p w14:paraId="5987872E" w14:textId="73F55F36" w:rsidR="002638BB" w:rsidRPr="004312E0" w:rsidRDefault="002638BB" w:rsidP="004312E0">
      <w:pPr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Step </w:t>
      </w:r>
      <w:r w:rsidR="00371FED" w:rsidRPr="004312E0">
        <w:rPr>
          <w:rFonts w:ascii="Times New Roman" w:hAnsi="Times New Roman" w:cs="Times New Roman"/>
        </w:rPr>
        <w:t>5</w:t>
      </w:r>
      <w:r w:rsidRPr="004312E0">
        <w:rPr>
          <w:rFonts w:ascii="Times New Roman" w:hAnsi="Times New Roman" w:cs="Times New Roman"/>
        </w:rPr>
        <w:t xml:space="preserve">. Upon </w:t>
      </w:r>
      <w:r w:rsidR="00F4411C">
        <w:rPr>
          <w:rFonts w:ascii="Times New Roman" w:hAnsi="Times New Roman" w:cs="Times New Roman"/>
        </w:rPr>
        <w:t xml:space="preserve">receiving the </w:t>
      </w:r>
      <w:r w:rsidRPr="000C086F">
        <w:rPr>
          <w:rFonts w:ascii="Times New Roman" w:hAnsi="Times New Roman" w:cs="Times New Roman"/>
        </w:rPr>
        <w:t>RRC</w:t>
      </w:r>
      <w:r w:rsidR="00A9264F" w:rsidRPr="000C086F">
        <w:rPr>
          <w:rFonts w:ascii="Times New Roman" w:hAnsi="Times New Roman" w:cs="Times New Roman"/>
        </w:rPr>
        <w:t xml:space="preserve"> r</w:t>
      </w:r>
      <w:r w:rsidRPr="000C086F">
        <w:rPr>
          <w:rFonts w:ascii="Times New Roman" w:hAnsi="Times New Roman" w:cs="Times New Roman"/>
        </w:rPr>
        <w:t>esume</w:t>
      </w:r>
      <w:r w:rsidR="00A9264F" w:rsidRPr="000C086F">
        <w:rPr>
          <w:rFonts w:ascii="Times New Roman" w:hAnsi="Times New Roman" w:cs="Times New Roman"/>
        </w:rPr>
        <w:t xml:space="preserve"> c</w:t>
      </w:r>
      <w:r w:rsidRPr="000C086F">
        <w:rPr>
          <w:rFonts w:ascii="Times New Roman" w:hAnsi="Times New Roman" w:cs="Times New Roman"/>
        </w:rPr>
        <w:t>omplete</w:t>
      </w:r>
      <w:r w:rsidR="00A9264F">
        <w:rPr>
          <w:rFonts w:ascii="Times New Roman" w:hAnsi="Times New Roman" w:cs="Times New Roman"/>
          <w:i/>
        </w:rPr>
        <w:t xml:space="preserve"> </w:t>
      </w:r>
      <w:r w:rsidR="00A9264F" w:rsidRPr="000C086F">
        <w:rPr>
          <w:rFonts w:ascii="Times New Roman" w:hAnsi="Times New Roman" w:cs="Times New Roman"/>
        </w:rPr>
        <w:t>message</w:t>
      </w:r>
      <w:r w:rsidRPr="004312E0">
        <w:rPr>
          <w:rFonts w:ascii="Times New Roman" w:hAnsi="Times New Roman" w:cs="Times New Roman"/>
        </w:rPr>
        <w:t>, the network updates configuration</w:t>
      </w:r>
      <w:r w:rsidR="000D0512" w:rsidRPr="004312E0">
        <w:rPr>
          <w:rFonts w:ascii="Times New Roman" w:hAnsi="Times New Roman" w:cs="Times New Roman"/>
        </w:rPr>
        <w:t xml:space="preserve"> and perform</w:t>
      </w:r>
      <w:r w:rsidR="000E4398">
        <w:rPr>
          <w:rFonts w:ascii="Times New Roman" w:hAnsi="Times New Roman" w:cs="Times New Roman"/>
        </w:rPr>
        <w:t>s</w:t>
      </w:r>
      <w:r w:rsidR="000D0512" w:rsidRPr="004312E0">
        <w:rPr>
          <w:rFonts w:ascii="Times New Roman" w:hAnsi="Times New Roman" w:cs="Times New Roman"/>
        </w:rPr>
        <w:t xml:space="preserve"> necessary procedures</w:t>
      </w:r>
      <w:r w:rsidRPr="004312E0">
        <w:rPr>
          <w:rFonts w:ascii="Times New Roman" w:hAnsi="Times New Roman" w:cs="Times New Roman"/>
        </w:rPr>
        <w:t xml:space="preserve"> based on </w:t>
      </w:r>
      <w:r w:rsidR="00421719">
        <w:rPr>
          <w:rFonts w:ascii="Times New Roman" w:hAnsi="Times New Roman" w:cs="Times New Roman"/>
        </w:rPr>
        <w:t xml:space="preserve">the </w:t>
      </w:r>
      <w:r w:rsidRPr="004312E0">
        <w:rPr>
          <w:rFonts w:ascii="Times New Roman" w:hAnsi="Times New Roman" w:cs="Times New Roman"/>
        </w:rPr>
        <w:t>outcome of resume/configura</w:t>
      </w:r>
      <w:r w:rsidR="000D0512" w:rsidRPr="004312E0">
        <w:rPr>
          <w:rFonts w:ascii="Times New Roman" w:hAnsi="Times New Roman" w:cs="Times New Roman"/>
        </w:rPr>
        <w:t>tion.</w:t>
      </w:r>
    </w:p>
    <w:p w14:paraId="0F63EBD9" w14:textId="3F76E51E" w:rsidR="00A16D78" w:rsidRDefault="00B477FC" w:rsidP="007A32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073795" w:rsidRPr="004312E0">
        <w:rPr>
          <w:rFonts w:ascii="Times New Roman" w:hAnsi="Times New Roman" w:cs="Times New Roman"/>
        </w:rPr>
        <w:t>s specifi</w:t>
      </w:r>
      <w:r w:rsidR="00546569">
        <w:rPr>
          <w:rFonts w:ascii="Times New Roman" w:hAnsi="Times New Roman" w:cs="Times New Roman"/>
        </w:rPr>
        <w:t xml:space="preserve">ed in Step 3a, </w:t>
      </w:r>
      <w:r w:rsidR="000E4398">
        <w:rPr>
          <w:rFonts w:ascii="Times New Roman" w:hAnsi="Times New Roman" w:cs="Times New Roman"/>
        </w:rPr>
        <w:t>to prevent</w:t>
      </w:r>
      <w:r w:rsidR="00660713">
        <w:rPr>
          <w:rFonts w:ascii="Times New Roman" w:hAnsi="Times New Roman" w:cs="Times New Roman"/>
        </w:rPr>
        <w:t xml:space="preserve"> </w:t>
      </w:r>
      <w:r w:rsidR="00546569">
        <w:rPr>
          <w:rFonts w:ascii="Times New Roman" w:hAnsi="Times New Roman" w:cs="Times New Roman"/>
        </w:rPr>
        <w:t>resumption failure</w:t>
      </w:r>
      <w:r w:rsidR="000A14C2">
        <w:rPr>
          <w:rFonts w:ascii="Times New Roman" w:hAnsi="Times New Roman" w:cs="Times New Roman"/>
        </w:rPr>
        <w:t xml:space="preserve"> with stored </w:t>
      </w:r>
      <w:proofErr w:type="spellStart"/>
      <w:r w:rsidR="000A14C2">
        <w:rPr>
          <w:rFonts w:ascii="Times New Roman" w:hAnsi="Times New Roman" w:cs="Times New Roman"/>
        </w:rPr>
        <w:t>SCell</w:t>
      </w:r>
      <w:proofErr w:type="spellEnd"/>
      <w:r w:rsidR="000A14C2">
        <w:rPr>
          <w:rFonts w:ascii="Times New Roman" w:hAnsi="Times New Roman" w:cs="Times New Roman"/>
        </w:rPr>
        <w:t>(s)</w:t>
      </w:r>
      <w:r w:rsidR="00546569">
        <w:rPr>
          <w:rFonts w:ascii="Times New Roman" w:hAnsi="Times New Roman" w:cs="Times New Roman"/>
        </w:rPr>
        <w:t xml:space="preserve">, validity check </w:t>
      </w:r>
      <w:r w:rsidR="00073795" w:rsidRPr="004312E0">
        <w:rPr>
          <w:rFonts w:ascii="Times New Roman" w:hAnsi="Times New Roman" w:cs="Times New Roman"/>
        </w:rPr>
        <w:t>for</w:t>
      </w:r>
      <w:r w:rsidR="008E39D3" w:rsidRPr="004312E0">
        <w:rPr>
          <w:rFonts w:ascii="Times New Roman" w:hAnsi="Times New Roman" w:cs="Times New Roman"/>
        </w:rPr>
        <w:t xml:space="preserve"> </w:t>
      </w:r>
      <w:r w:rsidR="00073795" w:rsidRPr="004312E0">
        <w:rPr>
          <w:rFonts w:ascii="Times New Roman" w:hAnsi="Times New Roman" w:cs="Times New Roman"/>
        </w:rPr>
        <w:t xml:space="preserve">each </w:t>
      </w:r>
      <w:r w:rsidR="008E39D3" w:rsidRPr="004312E0">
        <w:rPr>
          <w:rFonts w:ascii="Times New Roman" w:hAnsi="Times New Roman" w:cs="Times New Roman"/>
        </w:rPr>
        <w:t xml:space="preserve">stored </w:t>
      </w:r>
      <w:proofErr w:type="spellStart"/>
      <w:r w:rsidR="00073795" w:rsidRPr="004312E0">
        <w:rPr>
          <w:rFonts w:ascii="Times New Roman" w:hAnsi="Times New Roman" w:cs="Times New Roman"/>
        </w:rPr>
        <w:t>SCell</w:t>
      </w:r>
      <w:proofErr w:type="spellEnd"/>
      <w:r w:rsidR="00073795" w:rsidRPr="004312E0">
        <w:rPr>
          <w:rFonts w:ascii="Times New Roman" w:hAnsi="Times New Roman" w:cs="Times New Roman"/>
        </w:rPr>
        <w:t xml:space="preserve"> </w:t>
      </w:r>
      <w:r w:rsidR="002961BF" w:rsidRPr="004312E0">
        <w:rPr>
          <w:rFonts w:ascii="Times New Roman" w:hAnsi="Times New Roman" w:cs="Times New Roman"/>
        </w:rPr>
        <w:t xml:space="preserve">should be performed by UE. </w:t>
      </w:r>
      <w:r w:rsidR="00546569">
        <w:rPr>
          <w:rFonts w:ascii="Times New Roman" w:hAnsi="Times New Roman" w:cs="Times New Roman"/>
        </w:rPr>
        <w:t>Such</w:t>
      </w:r>
      <w:r w:rsidR="00F4411C">
        <w:rPr>
          <w:rFonts w:ascii="Times New Roman" w:hAnsi="Times New Roman" w:cs="Times New Roman"/>
        </w:rPr>
        <w:t xml:space="preserve"> </w:t>
      </w:r>
      <w:r w:rsidR="002961BF" w:rsidRPr="004312E0">
        <w:rPr>
          <w:rFonts w:ascii="Times New Roman" w:hAnsi="Times New Roman" w:cs="Times New Roman"/>
        </w:rPr>
        <w:t xml:space="preserve">validity </w:t>
      </w:r>
      <w:r w:rsidR="00A43BFB">
        <w:rPr>
          <w:rFonts w:ascii="Times New Roman" w:hAnsi="Times New Roman" w:cs="Times New Roman"/>
        </w:rPr>
        <w:t xml:space="preserve">condition </w:t>
      </w:r>
      <w:r w:rsidR="002961BF" w:rsidRPr="004312E0">
        <w:rPr>
          <w:rFonts w:ascii="Times New Roman" w:hAnsi="Times New Roman" w:cs="Times New Roman"/>
        </w:rPr>
        <w:t xml:space="preserve">for </w:t>
      </w:r>
      <w:proofErr w:type="spellStart"/>
      <w:r w:rsidR="002961BF" w:rsidRPr="004312E0">
        <w:rPr>
          <w:rFonts w:ascii="Times New Roman" w:hAnsi="Times New Roman" w:cs="Times New Roman"/>
        </w:rPr>
        <w:t>SCell</w:t>
      </w:r>
      <w:proofErr w:type="spellEnd"/>
      <w:r w:rsidR="00CB6BDA">
        <w:rPr>
          <w:rFonts w:ascii="Times New Roman" w:hAnsi="Times New Roman" w:cs="Times New Roman"/>
        </w:rPr>
        <w:t xml:space="preserve"> and/or </w:t>
      </w:r>
      <w:proofErr w:type="spellStart"/>
      <w:r w:rsidR="008E39D3" w:rsidRPr="004312E0">
        <w:rPr>
          <w:rFonts w:ascii="Times New Roman" w:hAnsi="Times New Roman" w:cs="Times New Roman"/>
        </w:rPr>
        <w:t>PSCell</w:t>
      </w:r>
      <w:proofErr w:type="spellEnd"/>
      <w:r w:rsidR="008E39D3" w:rsidRPr="004312E0">
        <w:rPr>
          <w:rFonts w:ascii="Times New Roman" w:hAnsi="Times New Roman" w:cs="Times New Roman"/>
        </w:rPr>
        <w:t xml:space="preserve"> </w:t>
      </w:r>
      <w:r w:rsidR="000230E3">
        <w:rPr>
          <w:rFonts w:ascii="Times New Roman" w:hAnsi="Times New Roman" w:cs="Times New Roman"/>
        </w:rPr>
        <w:t xml:space="preserve">can be </w:t>
      </w:r>
      <w:r w:rsidR="002961BF" w:rsidRPr="004312E0">
        <w:rPr>
          <w:rFonts w:ascii="Times New Roman" w:hAnsi="Times New Roman" w:cs="Times New Roman"/>
        </w:rPr>
        <w:t xml:space="preserve">configured by network (e.g. </w:t>
      </w:r>
      <w:r w:rsidR="002961BF" w:rsidRPr="000C086F">
        <w:rPr>
          <w:rFonts w:ascii="Times New Roman" w:hAnsi="Times New Roman" w:cs="Times New Roman"/>
        </w:rPr>
        <w:t>RRC</w:t>
      </w:r>
      <w:r w:rsidR="00A2757A" w:rsidRPr="000C086F">
        <w:rPr>
          <w:rFonts w:ascii="Times New Roman" w:hAnsi="Times New Roman" w:cs="Times New Roman"/>
        </w:rPr>
        <w:t xml:space="preserve"> r</w:t>
      </w:r>
      <w:r w:rsidR="002961BF" w:rsidRPr="000C086F">
        <w:rPr>
          <w:rFonts w:ascii="Times New Roman" w:hAnsi="Times New Roman" w:cs="Times New Roman"/>
        </w:rPr>
        <w:t>elease</w:t>
      </w:r>
      <w:r w:rsidR="00F4411C">
        <w:rPr>
          <w:rFonts w:ascii="Times New Roman" w:hAnsi="Times New Roman" w:cs="Times New Roman"/>
        </w:rPr>
        <w:t xml:space="preserve"> message</w:t>
      </w:r>
      <w:r w:rsidR="002961BF" w:rsidRPr="004312E0">
        <w:rPr>
          <w:rFonts w:ascii="Times New Roman" w:hAnsi="Times New Roman" w:cs="Times New Roman"/>
        </w:rPr>
        <w:t>)</w:t>
      </w:r>
      <w:r w:rsidR="000230E3">
        <w:rPr>
          <w:rFonts w:ascii="Times New Roman" w:hAnsi="Times New Roman" w:cs="Times New Roman"/>
        </w:rPr>
        <w:t xml:space="preserve">. </w:t>
      </w:r>
      <w:r w:rsidR="00421719">
        <w:rPr>
          <w:rFonts w:ascii="Times New Roman" w:hAnsi="Times New Roman" w:cs="Times New Roman"/>
        </w:rPr>
        <w:t>A s</w:t>
      </w:r>
      <w:r w:rsidR="000230E3">
        <w:rPr>
          <w:rFonts w:ascii="Times New Roman" w:hAnsi="Times New Roman" w:cs="Times New Roman"/>
        </w:rPr>
        <w:t xml:space="preserve">imilar approach that SCG resume condition </w:t>
      </w:r>
      <w:r w:rsidR="00945514">
        <w:rPr>
          <w:rFonts w:ascii="Times New Roman" w:hAnsi="Times New Roman" w:cs="Times New Roman"/>
        </w:rPr>
        <w:t xml:space="preserve">is </w:t>
      </w:r>
      <w:r w:rsidR="000230E3">
        <w:rPr>
          <w:rFonts w:ascii="Times New Roman" w:hAnsi="Times New Roman" w:cs="Times New Roman"/>
        </w:rPr>
        <w:t xml:space="preserve">configured by network was also proposed [3]. </w:t>
      </w:r>
      <w:r w:rsidR="00073795" w:rsidRPr="004312E0">
        <w:rPr>
          <w:rFonts w:ascii="Times New Roman" w:hAnsi="Times New Roman" w:cs="Times New Roman"/>
        </w:rPr>
        <w:t>If radio condition of</w:t>
      </w:r>
      <w:r w:rsidR="00F4411C">
        <w:rPr>
          <w:rFonts w:ascii="Times New Roman" w:hAnsi="Times New Roman" w:cs="Times New Roman"/>
        </w:rPr>
        <w:t xml:space="preserve"> </w:t>
      </w:r>
      <w:r w:rsidR="00073795" w:rsidRPr="004312E0">
        <w:rPr>
          <w:rFonts w:ascii="Times New Roman" w:hAnsi="Times New Roman" w:cs="Times New Roman"/>
        </w:rPr>
        <w:t>measure</w:t>
      </w:r>
      <w:r w:rsidR="002961BF" w:rsidRPr="004312E0">
        <w:rPr>
          <w:rFonts w:ascii="Times New Roman" w:hAnsi="Times New Roman" w:cs="Times New Roman"/>
        </w:rPr>
        <w:t>d</w:t>
      </w:r>
      <w:r w:rsidR="00073795" w:rsidRPr="004312E0">
        <w:rPr>
          <w:rFonts w:ascii="Times New Roman" w:hAnsi="Times New Roman" w:cs="Times New Roman"/>
        </w:rPr>
        <w:t xml:space="preserve"> </w:t>
      </w:r>
      <w:proofErr w:type="spellStart"/>
      <w:r w:rsidR="00073795" w:rsidRPr="004312E0">
        <w:rPr>
          <w:rFonts w:ascii="Times New Roman" w:hAnsi="Times New Roman" w:cs="Times New Roman"/>
        </w:rPr>
        <w:t>SCell</w:t>
      </w:r>
      <w:proofErr w:type="spellEnd"/>
      <w:r w:rsidR="00073795" w:rsidRPr="004312E0">
        <w:rPr>
          <w:rFonts w:ascii="Times New Roman" w:hAnsi="Times New Roman" w:cs="Times New Roman"/>
        </w:rPr>
        <w:t xml:space="preserve"> </w:t>
      </w:r>
      <w:r w:rsidR="00A43BFB">
        <w:rPr>
          <w:rFonts w:ascii="Times New Roman" w:hAnsi="Times New Roman" w:cs="Times New Roman"/>
        </w:rPr>
        <w:t xml:space="preserve">or </w:t>
      </w:r>
      <w:proofErr w:type="spellStart"/>
      <w:r w:rsidR="00A43BFB">
        <w:rPr>
          <w:rFonts w:ascii="Times New Roman" w:hAnsi="Times New Roman" w:cs="Times New Roman"/>
        </w:rPr>
        <w:t>PSCell</w:t>
      </w:r>
      <w:proofErr w:type="spellEnd"/>
      <w:r w:rsidR="00A43BFB">
        <w:rPr>
          <w:rFonts w:ascii="Times New Roman" w:hAnsi="Times New Roman" w:cs="Times New Roman"/>
        </w:rPr>
        <w:t xml:space="preserve"> </w:t>
      </w:r>
      <w:r w:rsidR="00073795" w:rsidRPr="004312E0">
        <w:rPr>
          <w:rFonts w:ascii="Times New Roman" w:hAnsi="Times New Roman" w:cs="Times New Roman"/>
        </w:rPr>
        <w:t xml:space="preserve">is </w:t>
      </w:r>
      <w:r w:rsidR="003D594E">
        <w:rPr>
          <w:rFonts w:ascii="Times New Roman" w:hAnsi="Times New Roman" w:cs="Times New Roman"/>
        </w:rPr>
        <w:t xml:space="preserve">greater than a certain </w:t>
      </w:r>
      <w:r w:rsidR="00073795" w:rsidRPr="004312E0">
        <w:rPr>
          <w:rFonts w:ascii="Times New Roman" w:hAnsi="Times New Roman" w:cs="Times New Roman"/>
        </w:rPr>
        <w:t xml:space="preserve">threshold, </w:t>
      </w:r>
      <w:r w:rsidR="003D594E">
        <w:rPr>
          <w:rFonts w:ascii="Times New Roman" w:hAnsi="Times New Roman" w:cs="Times New Roman"/>
        </w:rPr>
        <w:t xml:space="preserve">such </w:t>
      </w:r>
      <w:r w:rsidR="00546569">
        <w:rPr>
          <w:rFonts w:ascii="Times New Roman" w:hAnsi="Times New Roman" w:cs="Times New Roman"/>
        </w:rPr>
        <w:t xml:space="preserve">cell(s) </w:t>
      </w:r>
      <w:r w:rsidR="00073795" w:rsidRPr="004312E0">
        <w:rPr>
          <w:rFonts w:ascii="Times New Roman" w:hAnsi="Times New Roman" w:cs="Times New Roman"/>
        </w:rPr>
        <w:t xml:space="preserve">can be </w:t>
      </w:r>
      <w:r w:rsidR="008E39D3" w:rsidRPr="004312E0">
        <w:rPr>
          <w:rFonts w:ascii="Times New Roman" w:hAnsi="Times New Roman" w:cs="Times New Roman"/>
        </w:rPr>
        <w:t xml:space="preserve">considered as </w:t>
      </w:r>
      <w:r w:rsidR="00073795" w:rsidRPr="004312E0">
        <w:rPr>
          <w:rFonts w:ascii="Times New Roman" w:hAnsi="Times New Roman" w:cs="Times New Roman"/>
        </w:rPr>
        <w:t xml:space="preserve">a valid </w:t>
      </w:r>
      <w:proofErr w:type="spellStart"/>
      <w:r w:rsidR="00073795" w:rsidRPr="004312E0">
        <w:rPr>
          <w:rFonts w:ascii="Times New Roman" w:hAnsi="Times New Roman" w:cs="Times New Roman"/>
        </w:rPr>
        <w:t>SCell</w:t>
      </w:r>
      <w:proofErr w:type="spellEnd"/>
      <w:r w:rsidR="00A16D78">
        <w:rPr>
          <w:rFonts w:ascii="Times New Roman" w:hAnsi="Times New Roman" w:cs="Times New Roman"/>
        </w:rPr>
        <w:t>(s)</w:t>
      </w:r>
      <w:r w:rsidR="00A43BFB">
        <w:rPr>
          <w:rFonts w:ascii="Times New Roman" w:hAnsi="Times New Roman" w:cs="Times New Roman"/>
        </w:rPr>
        <w:t xml:space="preserve"> or </w:t>
      </w:r>
      <w:proofErr w:type="spellStart"/>
      <w:r w:rsidR="00A43BFB">
        <w:rPr>
          <w:rFonts w:ascii="Times New Roman" w:hAnsi="Times New Roman" w:cs="Times New Roman"/>
        </w:rPr>
        <w:t>PSCell</w:t>
      </w:r>
      <w:proofErr w:type="spellEnd"/>
      <w:r w:rsidR="00A16D78">
        <w:rPr>
          <w:rFonts w:ascii="Times New Roman" w:hAnsi="Times New Roman" w:cs="Times New Roman"/>
        </w:rPr>
        <w:t xml:space="preserve">. </w:t>
      </w:r>
    </w:p>
    <w:p w14:paraId="53B658DD" w14:textId="527642B7" w:rsidR="00073795" w:rsidRDefault="00CB6BDA" w:rsidP="007A32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Upon initiation of resumption, i</w:t>
      </w:r>
      <w:r w:rsidR="00EF094D">
        <w:rPr>
          <w:rFonts w:ascii="Times New Roman" w:hAnsi="Times New Roman" w:cs="Times New Roman"/>
        </w:rPr>
        <w:t xml:space="preserve">f </w:t>
      </w:r>
      <w:r w:rsidR="00A16D78">
        <w:rPr>
          <w:rFonts w:ascii="Times New Roman" w:hAnsi="Times New Roman" w:cs="Times New Roman"/>
        </w:rPr>
        <w:t xml:space="preserve">stored </w:t>
      </w:r>
      <w:proofErr w:type="spellStart"/>
      <w:r w:rsidR="00A16D78">
        <w:rPr>
          <w:rFonts w:ascii="Times New Roman" w:hAnsi="Times New Roman" w:cs="Times New Roman"/>
        </w:rPr>
        <w:t>PSCell</w:t>
      </w:r>
      <w:proofErr w:type="spellEnd"/>
      <w:r w:rsidR="00A16D78">
        <w:rPr>
          <w:rFonts w:ascii="Times New Roman" w:hAnsi="Times New Roman" w:cs="Times New Roman"/>
        </w:rPr>
        <w:t xml:space="preserve"> is not valid, latency for DC setup would be increased because UE cannot perform the RACH procedure immediately. Hence, i</w:t>
      </w:r>
      <w:r w:rsidR="00EB2C2C">
        <w:rPr>
          <w:rFonts w:ascii="Times New Roman" w:hAnsi="Times New Roman" w:cs="Times New Roman"/>
        </w:rPr>
        <w:t xml:space="preserve">f the </w:t>
      </w:r>
      <w:proofErr w:type="spellStart"/>
      <w:r w:rsidR="00EB2C2C">
        <w:rPr>
          <w:rFonts w:ascii="Times New Roman" w:hAnsi="Times New Roman" w:cs="Times New Roman"/>
        </w:rPr>
        <w:t>PSCell</w:t>
      </w:r>
      <w:proofErr w:type="spellEnd"/>
      <w:r w:rsidR="00EB2C2C">
        <w:rPr>
          <w:rFonts w:ascii="Times New Roman" w:hAnsi="Times New Roman" w:cs="Times New Roman"/>
        </w:rPr>
        <w:t xml:space="preserve"> in the stored SCG configuration is not valid, UE may consider one of the valid</w:t>
      </w:r>
      <w:r w:rsidR="00546569">
        <w:rPr>
          <w:rFonts w:ascii="Times New Roman" w:hAnsi="Times New Roman" w:cs="Times New Roman"/>
        </w:rPr>
        <w:t xml:space="preserve"> </w:t>
      </w:r>
      <w:proofErr w:type="spellStart"/>
      <w:r w:rsidR="00546569">
        <w:rPr>
          <w:rFonts w:ascii="Times New Roman" w:hAnsi="Times New Roman" w:cs="Times New Roman"/>
        </w:rPr>
        <w:t>SCell</w:t>
      </w:r>
      <w:proofErr w:type="spellEnd"/>
      <w:r w:rsidR="00546569">
        <w:rPr>
          <w:rFonts w:ascii="Times New Roman" w:hAnsi="Times New Roman" w:cs="Times New Roman"/>
        </w:rPr>
        <w:t xml:space="preserve"> as </w:t>
      </w:r>
      <w:r w:rsidR="00A16D78">
        <w:rPr>
          <w:rFonts w:ascii="Times New Roman" w:hAnsi="Times New Roman" w:cs="Times New Roman"/>
        </w:rPr>
        <w:t xml:space="preserve">a valid </w:t>
      </w:r>
      <w:proofErr w:type="spellStart"/>
      <w:r w:rsidR="00BD3BAA">
        <w:rPr>
          <w:rFonts w:ascii="Times New Roman" w:hAnsi="Times New Roman" w:cs="Times New Roman"/>
        </w:rPr>
        <w:t>PSCell</w:t>
      </w:r>
      <w:proofErr w:type="spellEnd"/>
      <w:r w:rsidR="00BD3BAA">
        <w:rPr>
          <w:rFonts w:ascii="Times New Roman" w:hAnsi="Times New Roman" w:cs="Times New Roman"/>
        </w:rPr>
        <w:t xml:space="preserve"> </w:t>
      </w:r>
      <w:r w:rsidR="00F4411C">
        <w:rPr>
          <w:rFonts w:ascii="Times New Roman" w:hAnsi="Times New Roman" w:cs="Times New Roman"/>
        </w:rPr>
        <w:t>for fast DC setup</w:t>
      </w:r>
      <w:r w:rsidR="008E39D3" w:rsidRPr="004312E0">
        <w:rPr>
          <w:rFonts w:ascii="Times New Roman" w:hAnsi="Times New Roman" w:cs="Times New Roman"/>
        </w:rPr>
        <w:t>.</w:t>
      </w:r>
      <w:r w:rsidR="004F136F">
        <w:rPr>
          <w:rFonts w:ascii="Times New Roman" w:hAnsi="Times New Roman" w:cs="Times New Roman"/>
        </w:rPr>
        <w:t xml:space="preserve"> However, if there is no cell to be considered as </w:t>
      </w:r>
      <w:proofErr w:type="spellStart"/>
      <w:r w:rsidR="004F136F">
        <w:rPr>
          <w:rFonts w:ascii="Times New Roman" w:hAnsi="Times New Roman" w:cs="Times New Roman"/>
        </w:rPr>
        <w:t>PSCell</w:t>
      </w:r>
      <w:proofErr w:type="spellEnd"/>
      <w:r w:rsidR="004F136F">
        <w:rPr>
          <w:rFonts w:ascii="Times New Roman" w:hAnsi="Times New Roman" w:cs="Times New Roman"/>
        </w:rPr>
        <w:t xml:space="preserve">, </w:t>
      </w:r>
      <w:r w:rsidR="00EF094D">
        <w:rPr>
          <w:rFonts w:ascii="Times New Roman" w:hAnsi="Times New Roman" w:cs="Times New Roman"/>
        </w:rPr>
        <w:t xml:space="preserve">only CA setup is performed </w:t>
      </w:r>
      <w:r>
        <w:rPr>
          <w:rFonts w:ascii="Times New Roman" w:hAnsi="Times New Roman" w:cs="Times New Roman"/>
        </w:rPr>
        <w:t>by a UE.</w:t>
      </w:r>
    </w:p>
    <w:p w14:paraId="595B182C" w14:textId="16916F53" w:rsidR="00EC0EA1" w:rsidRPr="00421719" w:rsidRDefault="00EC0EA1" w:rsidP="00421719">
      <w:pPr>
        <w:widowControl/>
        <w:wordWrap/>
        <w:autoSpaceDE/>
        <w:autoSpaceDN/>
        <w:spacing w:after="200" w:line="276" w:lineRule="auto"/>
        <w:rPr>
          <w:rFonts w:ascii="Times New Roman" w:eastAsia="바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바탕" w:hAnsi="Times New Roman" w:cs="Times New Roman"/>
          <w:b/>
          <w:kern w:val="0"/>
          <w:szCs w:val="20"/>
          <w:lang w:val="en-GB"/>
        </w:rPr>
        <w:t xml:space="preserve">Observation 2. Failure of </w:t>
      </w:r>
      <w:proofErr w:type="spellStart"/>
      <w:r>
        <w:rPr>
          <w:rFonts w:ascii="Times New Roman" w:eastAsia="바탕" w:hAnsi="Times New Roman" w:cs="Times New Roman"/>
          <w:b/>
          <w:kern w:val="0"/>
          <w:szCs w:val="20"/>
          <w:lang w:val="en-GB"/>
        </w:rPr>
        <w:t>SCell</w:t>
      </w:r>
      <w:proofErr w:type="spellEnd"/>
      <w:r>
        <w:rPr>
          <w:rFonts w:ascii="Times New Roman" w:eastAsia="바탕" w:hAnsi="Times New Roman" w:cs="Times New Roman"/>
          <w:b/>
          <w:kern w:val="0"/>
          <w:szCs w:val="20"/>
          <w:lang w:val="en-GB"/>
        </w:rPr>
        <w:t xml:space="preserve"> resumption can be reported to the network via RRC resume complete message.</w:t>
      </w:r>
    </w:p>
    <w:p w14:paraId="35C97F80" w14:textId="38B64AFA" w:rsidR="00B72B9D" w:rsidRPr="000C086F" w:rsidRDefault="002E6C61" w:rsidP="009020C0">
      <w:pPr>
        <w:rPr>
          <w:rFonts w:ascii="Times New Roman" w:hAnsi="Times New Roman" w:cs="Times New Roman"/>
          <w:b/>
        </w:rPr>
      </w:pPr>
      <w:r w:rsidRPr="001374C9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3</w:t>
      </w:r>
      <w:r w:rsidRPr="001374C9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If</w:t>
      </w:r>
      <w:r w:rsidR="00BD3BAA">
        <w:rPr>
          <w:rFonts w:ascii="Times New Roman" w:hAnsi="Times New Roman" w:cs="Times New Roman"/>
          <w:b/>
        </w:rPr>
        <w:t xml:space="preserve"> radio quality of </w:t>
      </w:r>
      <w:proofErr w:type="spellStart"/>
      <w:r w:rsidR="00BD3BAA">
        <w:rPr>
          <w:rFonts w:ascii="Times New Roman" w:hAnsi="Times New Roman" w:cs="Times New Roman"/>
          <w:b/>
        </w:rPr>
        <w:t>PSCell</w:t>
      </w:r>
      <w:proofErr w:type="spellEnd"/>
      <w:r w:rsidR="00BD3BAA">
        <w:rPr>
          <w:rFonts w:ascii="Times New Roman" w:hAnsi="Times New Roman" w:cs="Times New Roman"/>
          <w:b/>
        </w:rPr>
        <w:t xml:space="preserve"> in the </w:t>
      </w:r>
      <w:r>
        <w:rPr>
          <w:rFonts w:ascii="Times New Roman" w:hAnsi="Times New Roman" w:cs="Times New Roman"/>
          <w:b/>
        </w:rPr>
        <w:t xml:space="preserve">stored SCG configuration is not good, </w:t>
      </w:r>
      <w:r w:rsidRPr="001374C9">
        <w:rPr>
          <w:rFonts w:ascii="Times New Roman" w:hAnsi="Times New Roman" w:cs="Times New Roman"/>
          <w:b/>
        </w:rPr>
        <w:t>o</w:t>
      </w:r>
      <w:r w:rsidR="00BD3BAA">
        <w:rPr>
          <w:rFonts w:ascii="Times New Roman" w:hAnsi="Times New Roman" w:cs="Times New Roman"/>
          <w:b/>
        </w:rPr>
        <w:t xml:space="preserve">ne of </w:t>
      </w:r>
      <w:r>
        <w:rPr>
          <w:rFonts w:ascii="Times New Roman" w:hAnsi="Times New Roman" w:cs="Times New Roman"/>
          <w:b/>
        </w:rPr>
        <w:t xml:space="preserve">stored </w:t>
      </w:r>
      <w:proofErr w:type="spellStart"/>
      <w:r w:rsidRPr="001374C9">
        <w:rPr>
          <w:rFonts w:ascii="Times New Roman" w:hAnsi="Times New Roman" w:cs="Times New Roman"/>
          <w:b/>
        </w:rPr>
        <w:t>SCell</w:t>
      </w:r>
      <w:proofErr w:type="spellEnd"/>
      <w:r w:rsidRPr="001374C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can be selected as </w:t>
      </w:r>
      <w:proofErr w:type="spellStart"/>
      <w:r>
        <w:rPr>
          <w:rFonts w:ascii="Times New Roman" w:hAnsi="Times New Roman" w:cs="Times New Roman"/>
          <w:b/>
        </w:rPr>
        <w:t>PSCell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945514">
        <w:rPr>
          <w:rFonts w:ascii="Times New Roman" w:hAnsi="Times New Roman" w:cs="Times New Roman"/>
          <w:b/>
        </w:rPr>
        <w:t xml:space="preserve">on </w:t>
      </w:r>
      <w:r w:rsidRPr="001374C9">
        <w:rPr>
          <w:rFonts w:ascii="Times New Roman" w:hAnsi="Times New Roman" w:cs="Times New Roman"/>
          <w:b/>
        </w:rPr>
        <w:t>which RACH procedure is performed</w:t>
      </w:r>
      <w:r>
        <w:rPr>
          <w:rFonts w:ascii="Times New Roman" w:hAnsi="Times New Roman" w:cs="Times New Roman"/>
          <w:b/>
        </w:rPr>
        <w:t xml:space="preserve"> immediately</w:t>
      </w:r>
      <w:r w:rsidRPr="001374C9">
        <w:rPr>
          <w:rFonts w:ascii="Times New Roman" w:hAnsi="Times New Roman" w:cs="Times New Roman"/>
          <w:b/>
        </w:rPr>
        <w:t>.</w:t>
      </w:r>
    </w:p>
    <w:bookmarkEnd w:id="1"/>
    <w:p w14:paraId="28CB7C1A" w14:textId="77777777" w:rsidR="00707ACB" w:rsidRPr="003D594E" w:rsidRDefault="00707ACB" w:rsidP="00191D92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5F17D3EF" w14:textId="03A20E4F" w:rsidR="00EC74BF" w:rsidRPr="004312E0" w:rsidRDefault="00447F80" w:rsidP="00395312">
      <w:pPr>
        <w:spacing w:after="180" w:line="240" w:lineRule="auto"/>
        <w:jc w:val="left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In this contribution, </w:t>
      </w:r>
      <w:r w:rsidR="00F01AD6" w:rsidRPr="004312E0">
        <w:rPr>
          <w:rFonts w:ascii="Times New Roman" w:hAnsi="Times New Roman" w:cs="Times New Roman"/>
        </w:rPr>
        <w:t xml:space="preserve">we </w:t>
      </w:r>
      <w:r w:rsidR="00A470DA" w:rsidRPr="004312E0">
        <w:rPr>
          <w:rFonts w:ascii="Times New Roman" w:hAnsi="Times New Roman" w:cs="Times New Roman"/>
        </w:rPr>
        <w:t>provided observation</w:t>
      </w:r>
      <w:r w:rsidR="007D4EA9" w:rsidRPr="004312E0">
        <w:rPr>
          <w:rFonts w:ascii="Times New Roman" w:hAnsi="Times New Roman" w:cs="Times New Roman"/>
        </w:rPr>
        <w:t>s</w:t>
      </w:r>
      <w:r w:rsidR="00A470DA" w:rsidRPr="004312E0">
        <w:rPr>
          <w:rFonts w:ascii="Times New Roman" w:hAnsi="Times New Roman" w:cs="Times New Roman"/>
        </w:rPr>
        <w:t xml:space="preserve"> </w:t>
      </w:r>
      <w:r w:rsidR="00690DC3" w:rsidRPr="004312E0">
        <w:rPr>
          <w:rFonts w:ascii="Times New Roman" w:hAnsi="Times New Roman" w:cs="Times New Roman"/>
        </w:rPr>
        <w:t xml:space="preserve">and proposals for </w:t>
      </w:r>
      <w:r w:rsidR="00371FED" w:rsidRPr="004312E0">
        <w:rPr>
          <w:rFonts w:ascii="Times New Roman" w:hAnsi="Times New Roman" w:cs="Times New Roman"/>
        </w:rPr>
        <w:t xml:space="preserve">fast resume procedure with stored </w:t>
      </w:r>
      <w:r w:rsidR="002E6C61">
        <w:rPr>
          <w:rFonts w:ascii="Times New Roman" w:hAnsi="Times New Roman" w:cs="Times New Roman"/>
        </w:rPr>
        <w:t xml:space="preserve">MCG and/or SCG </w:t>
      </w:r>
      <w:proofErr w:type="spellStart"/>
      <w:r w:rsidR="002E6C61">
        <w:rPr>
          <w:rFonts w:ascii="Times New Roman" w:hAnsi="Times New Roman" w:cs="Times New Roman"/>
        </w:rPr>
        <w:t>SCell</w:t>
      </w:r>
      <w:proofErr w:type="spellEnd"/>
      <w:r w:rsidR="002E6C61">
        <w:rPr>
          <w:rFonts w:ascii="Times New Roman" w:hAnsi="Times New Roman" w:cs="Times New Roman"/>
        </w:rPr>
        <w:t xml:space="preserve"> </w:t>
      </w:r>
      <w:r w:rsidR="00371FED" w:rsidRPr="004312E0">
        <w:rPr>
          <w:rFonts w:ascii="Times New Roman" w:hAnsi="Times New Roman" w:cs="Times New Roman"/>
        </w:rPr>
        <w:t>configuration.</w:t>
      </w:r>
      <w:r w:rsidR="00EC74BF" w:rsidRPr="004312E0">
        <w:rPr>
          <w:rFonts w:ascii="Times New Roman" w:hAnsi="Times New Roman" w:cs="Times New Roman"/>
        </w:rPr>
        <w:t xml:space="preserve"> </w:t>
      </w:r>
    </w:p>
    <w:p w14:paraId="5DF9E010" w14:textId="77777777" w:rsidR="0066725E" w:rsidRDefault="0066725E" w:rsidP="0066725E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</w:rPr>
        <w:t>Observation</w:t>
      </w:r>
      <w:r w:rsidRPr="001374C9">
        <w:rPr>
          <w:rFonts w:ascii="Times New Roman" w:hAnsi="Times New Roman" w:cs="Times New Roman"/>
          <w:b/>
        </w:rPr>
        <w:t xml:space="preserve"> 1: </w:t>
      </w:r>
      <w:r>
        <w:rPr>
          <w:rFonts w:ascii="Times New Roman" w:hAnsi="Times New Roman" w:cs="Times New Roman"/>
          <w:b/>
        </w:rPr>
        <w:t xml:space="preserve">From a latency perspective, it is beneficial to </w:t>
      </w:r>
      <w:r w:rsidRPr="001374C9">
        <w:rPr>
          <w:rFonts w:ascii="Times New Roman" w:hAnsi="Times New Roman" w:cs="Times New Roman"/>
          <w:b/>
          <w:lang w:val="en-GB"/>
        </w:rPr>
        <w:t>maintain</w:t>
      </w:r>
      <w:r>
        <w:rPr>
          <w:rFonts w:ascii="Times New Roman" w:hAnsi="Times New Roman" w:cs="Times New Roman"/>
          <w:b/>
          <w:lang w:val="en-GB"/>
        </w:rPr>
        <w:t xml:space="preserve"> </w:t>
      </w:r>
      <w:r w:rsidRPr="001374C9">
        <w:rPr>
          <w:rFonts w:ascii="Times New Roman" w:hAnsi="Times New Roman" w:cs="Times New Roman"/>
          <w:b/>
          <w:lang w:val="en-GB"/>
        </w:rPr>
        <w:t>MCG</w:t>
      </w:r>
      <w:r w:rsidRPr="001374C9">
        <w:rPr>
          <w:rFonts w:ascii="Times New Roman" w:hAnsi="Times New Roman" w:cs="Times New Roman"/>
          <w:b/>
        </w:rPr>
        <w:t xml:space="preserve"> and </w:t>
      </w:r>
      <w:r>
        <w:rPr>
          <w:rFonts w:ascii="Times New Roman" w:hAnsi="Times New Roman" w:cs="Times New Roman"/>
          <w:b/>
          <w:lang w:val="en-GB"/>
        </w:rPr>
        <w:t xml:space="preserve">SCG </w:t>
      </w:r>
      <w:proofErr w:type="spellStart"/>
      <w:r>
        <w:rPr>
          <w:rFonts w:ascii="Times New Roman" w:hAnsi="Times New Roman" w:cs="Times New Roman"/>
          <w:b/>
          <w:lang w:val="en-GB"/>
        </w:rPr>
        <w:t>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configurations </w:t>
      </w:r>
      <w:r w:rsidRPr="001374C9">
        <w:rPr>
          <w:rFonts w:ascii="Times New Roman" w:hAnsi="Times New Roman" w:cs="Times New Roman"/>
          <w:b/>
          <w:lang w:val="en-GB"/>
        </w:rPr>
        <w:t>upon initiation of resume procedure</w:t>
      </w:r>
      <w:r>
        <w:rPr>
          <w:rFonts w:ascii="Times New Roman" w:hAnsi="Times New Roman" w:cs="Times New Roman"/>
          <w:b/>
          <w:lang w:val="en-GB"/>
        </w:rPr>
        <w:t>.</w:t>
      </w:r>
    </w:p>
    <w:p w14:paraId="1734294F" w14:textId="6A64EF7D" w:rsidR="00EC0EA1" w:rsidRPr="00421719" w:rsidRDefault="00EC0EA1" w:rsidP="00421719">
      <w:pPr>
        <w:widowControl/>
        <w:wordWrap/>
        <w:autoSpaceDE/>
        <w:autoSpaceDN/>
        <w:spacing w:after="200" w:line="276" w:lineRule="auto"/>
        <w:rPr>
          <w:rFonts w:ascii="Times New Roman" w:eastAsia="바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바탕" w:hAnsi="Times New Roman" w:cs="Times New Roman"/>
          <w:b/>
          <w:kern w:val="0"/>
          <w:szCs w:val="20"/>
          <w:lang w:val="en-GB"/>
        </w:rPr>
        <w:t xml:space="preserve">Observation 2. Failure of </w:t>
      </w:r>
      <w:proofErr w:type="spellStart"/>
      <w:r>
        <w:rPr>
          <w:rFonts w:ascii="Times New Roman" w:eastAsia="바탕" w:hAnsi="Times New Roman" w:cs="Times New Roman"/>
          <w:b/>
          <w:kern w:val="0"/>
          <w:szCs w:val="20"/>
          <w:lang w:val="en-GB"/>
        </w:rPr>
        <w:t>SCell</w:t>
      </w:r>
      <w:proofErr w:type="spellEnd"/>
      <w:r>
        <w:rPr>
          <w:rFonts w:ascii="Times New Roman" w:eastAsia="바탕" w:hAnsi="Times New Roman" w:cs="Times New Roman"/>
          <w:b/>
          <w:kern w:val="0"/>
          <w:szCs w:val="20"/>
          <w:lang w:val="en-GB"/>
        </w:rPr>
        <w:t xml:space="preserve"> resumption can be reported to the network via RRC resume complete message.</w:t>
      </w:r>
    </w:p>
    <w:p w14:paraId="355AB58C" w14:textId="75443F7C" w:rsidR="004F136F" w:rsidRDefault="004F136F" w:rsidP="004F136F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1: Upon initiation of resume procedure, UE autonomously restores DC/CA configuration with stored CG </w:t>
      </w:r>
      <w:proofErr w:type="spellStart"/>
      <w:r>
        <w:rPr>
          <w:rFonts w:ascii="Times New Roman" w:hAnsi="Times New Roman" w:cs="Times New Roman"/>
          <w:b/>
          <w:lang w:val="en-GB"/>
        </w:rPr>
        <w:t>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(s) and/or </w:t>
      </w:r>
      <w:proofErr w:type="spellStart"/>
      <w:r>
        <w:rPr>
          <w:rFonts w:ascii="Times New Roman" w:hAnsi="Times New Roman" w:cs="Times New Roman"/>
          <w:b/>
          <w:lang w:val="en-GB"/>
        </w:rPr>
        <w:t>PSCell</w:t>
      </w:r>
      <w:proofErr w:type="spellEnd"/>
      <w:r>
        <w:rPr>
          <w:rFonts w:ascii="Times New Roman" w:hAnsi="Times New Roman" w:cs="Times New Roman"/>
          <w:b/>
          <w:lang w:val="en-GB"/>
        </w:rPr>
        <w:t>.</w:t>
      </w:r>
    </w:p>
    <w:p w14:paraId="30086AC1" w14:textId="39A52B30" w:rsidR="00EF094D" w:rsidRDefault="00EF094D" w:rsidP="00EF094D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2: </w:t>
      </w:r>
      <w:r w:rsidR="00945514">
        <w:rPr>
          <w:rFonts w:ascii="Times New Roman" w:hAnsi="Times New Roman" w:cs="Times New Roman"/>
          <w:b/>
          <w:lang w:val="en-GB"/>
        </w:rPr>
        <w:t>To prevent</w:t>
      </w:r>
      <w:r>
        <w:rPr>
          <w:rFonts w:ascii="Times New Roman" w:hAnsi="Times New Roman" w:cs="Times New Roman"/>
          <w:b/>
          <w:lang w:val="en-GB"/>
        </w:rPr>
        <w:t xml:space="preserve"> resumption failure due to radio quality, UE should perform validity check and (re)select valid </w:t>
      </w:r>
      <w:proofErr w:type="spellStart"/>
      <w:r>
        <w:rPr>
          <w:rFonts w:ascii="Times New Roman" w:hAnsi="Times New Roman" w:cs="Times New Roman"/>
          <w:b/>
          <w:lang w:val="en-GB"/>
        </w:rPr>
        <w:t>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(s) and/or </w:t>
      </w:r>
      <w:proofErr w:type="spellStart"/>
      <w:r>
        <w:rPr>
          <w:rFonts w:ascii="Times New Roman" w:hAnsi="Times New Roman" w:cs="Times New Roman"/>
          <w:b/>
          <w:lang w:val="en-GB"/>
        </w:rPr>
        <w:t>PSCell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with stored CG </w:t>
      </w:r>
      <w:proofErr w:type="spellStart"/>
      <w:r>
        <w:rPr>
          <w:rFonts w:ascii="Times New Roman" w:hAnsi="Times New Roman" w:cs="Times New Roman"/>
          <w:b/>
          <w:lang w:val="en-GB"/>
        </w:rPr>
        <w:t>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(s) and/or </w:t>
      </w:r>
      <w:proofErr w:type="spellStart"/>
      <w:r>
        <w:rPr>
          <w:rFonts w:ascii="Times New Roman" w:hAnsi="Times New Roman" w:cs="Times New Roman"/>
          <w:b/>
          <w:lang w:val="en-GB"/>
        </w:rPr>
        <w:t>PSCell</w:t>
      </w:r>
      <w:proofErr w:type="spellEnd"/>
      <w:r>
        <w:rPr>
          <w:rFonts w:ascii="Times New Roman" w:hAnsi="Times New Roman" w:cs="Times New Roman"/>
          <w:b/>
          <w:lang w:val="en-GB"/>
        </w:rPr>
        <w:t>.</w:t>
      </w:r>
    </w:p>
    <w:p w14:paraId="00B461BF" w14:textId="4467288B" w:rsidR="00BD3BAA" w:rsidRPr="000C086F" w:rsidRDefault="00BD3BAA" w:rsidP="00BD3BAA">
      <w:pPr>
        <w:rPr>
          <w:rFonts w:ascii="Times New Roman" w:hAnsi="Times New Roman" w:cs="Times New Roman"/>
          <w:b/>
        </w:rPr>
      </w:pPr>
      <w:r w:rsidRPr="001374C9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3</w:t>
      </w:r>
      <w:r w:rsidRPr="001374C9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If radio quality of </w:t>
      </w:r>
      <w:proofErr w:type="spellStart"/>
      <w:r>
        <w:rPr>
          <w:rFonts w:ascii="Times New Roman" w:hAnsi="Times New Roman" w:cs="Times New Roman"/>
          <w:b/>
        </w:rPr>
        <w:t>PSCell</w:t>
      </w:r>
      <w:proofErr w:type="spellEnd"/>
      <w:r>
        <w:rPr>
          <w:rFonts w:ascii="Times New Roman" w:hAnsi="Times New Roman" w:cs="Times New Roman"/>
          <w:b/>
        </w:rPr>
        <w:t xml:space="preserve"> in the stored SCG configuration is not good, </w:t>
      </w:r>
      <w:r w:rsidRPr="001374C9"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</w:rPr>
        <w:t xml:space="preserve">ne of stored </w:t>
      </w:r>
      <w:proofErr w:type="spellStart"/>
      <w:r w:rsidRPr="001374C9">
        <w:rPr>
          <w:rFonts w:ascii="Times New Roman" w:hAnsi="Times New Roman" w:cs="Times New Roman"/>
          <w:b/>
        </w:rPr>
        <w:t>SCell</w:t>
      </w:r>
      <w:proofErr w:type="spellEnd"/>
      <w:r w:rsidRPr="001374C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can be selected as </w:t>
      </w:r>
      <w:proofErr w:type="spellStart"/>
      <w:r>
        <w:rPr>
          <w:rFonts w:ascii="Times New Roman" w:hAnsi="Times New Roman" w:cs="Times New Roman"/>
          <w:b/>
        </w:rPr>
        <w:t>PSCell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945514">
        <w:rPr>
          <w:rFonts w:ascii="Times New Roman" w:hAnsi="Times New Roman" w:cs="Times New Roman"/>
          <w:b/>
        </w:rPr>
        <w:t xml:space="preserve">on </w:t>
      </w:r>
      <w:r w:rsidRPr="001374C9">
        <w:rPr>
          <w:rFonts w:ascii="Times New Roman" w:hAnsi="Times New Roman" w:cs="Times New Roman"/>
          <w:b/>
        </w:rPr>
        <w:t>which RACH procedure is performed</w:t>
      </w:r>
      <w:r>
        <w:rPr>
          <w:rFonts w:ascii="Times New Roman" w:hAnsi="Times New Roman" w:cs="Times New Roman"/>
          <w:b/>
        </w:rPr>
        <w:t xml:space="preserve"> immediately</w:t>
      </w:r>
      <w:r w:rsidRPr="001374C9">
        <w:rPr>
          <w:rFonts w:ascii="Times New Roman" w:hAnsi="Times New Roman" w:cs="Times New Roman"/>
          <w:b/>
        </w:rPr>
        <w:t>.</w:t>
      </w:r>
    </w:p>
    <w:p w14:paraId="2F46D152" w14:textId="322316E7" w:rsidR="009149D3" w:rsidRPr="004312E0" w:rsidRDefault="009149D3" w:rsidP="004312E0">
      <w:pPr>
        <w:pStyle w:val="1"/>
        <w:pBdr>
          <w:top w:val="single" w:sz="12" w:space="2" w:color="auto"/>
        </w:pBdr>
        <w:ind w:left="0" w:firstLine="0"/>
        <w:rPr>
          <w:rFonts w:ascii="Times New Roman" w:hAnsi="Times New Roman"/>
        </w:rPr>
      </w:pPr>
      <w:r w:rsidRPr="004312E0">
        <w:rPr>
          <w:rFonts w:ascii="Times New Roman" w:hAnsi="Times New Roman"/>
          <w:lang w:val="en-US" w:eastAsia="ko-KR"/>
        </w:rPr>
        <w:t>4</w:t>
      </w:r>
      <w:r w:rsidRPr="004312E0">
        <w:rPr>
          <w:rFonts w:ascii="Times New Roman" w:hAnsi="Times New Roman"/>
          <w:lang w:val="en-US"/>
        </w:rPr>
        <w:t>.</w:t>
      </w:r>
      <w:r w:rsidRPr="004312E0">
        <w:rPr>
          <w:rFonts w:ascii="Times New Roman" w:hAnsi="Times New Roman"/>
          <w:lang w:val="en-US"/>
        </w:rPr>
        <w:tab/>
        <w:t>Reference</w:t>
      </w:r>
    </w:p>
    <w:p w14:paraId="2FAE27F7" w14:textId="4E6E2E00" w:rsidR="008E39D3" w:rsidRPr="004312E0" w:rsidRDefault="009149D3">
      <w:pPr>
        <w:rPr>
          <w:rFonts w:ascii="Times New Roman" w:eastAsia="맑은 고딕" w:hAnsi="Times New Roman" w:cs="Times New Roman"/>
          <w:iCs/>
        </w:rPr>
      </w:pPr>
      <w:r w:rsidRPr="004312E0">
        <w:rPr>
          <w:rFonts w:ascii="Times New Roman" w:hAnsi="Times New Roman" w:cs="Times New Roman"/>
        </w:rPr>
        <w:t>[1]</w:t>
      </w:r>
      <w:r w:rsidR="008E39D3" w:rsidRPr="004312E0">
        <w:rPr>
          <w:rFonts w:ascii="Times New Roman" w:hAnsi="Times New Roman" w:cs="Times New Roman"/>
        </w:rPr>
        <w:t xml:space="preserve"> </w:t>
      </w:r>
      <w:r w:rsidR="00C766F0">
        <w:rPr>
          <w:rFonts w:ascii="Times New Roman" w:eastAsia="맑은 고딕" w:hAnsi="Times New Roman" w:cs="Times New Roman"/>
          <w:iCs/>
        </w:rPr>
        <w:t>R2-1910291</w:t>
      </w:r>
      <w:r w:rsidR="008E39D3" w:rsidRPr="004312E0">
        <w:rPr>
          <w:rFonts w:ascii="Times New Roman" w:eastAsia="맑은 고딕" w:hAnsi="Times New Roman" w:cs="Times New Roman"/>
          <w:iCs/>
        </w:rPr>
        <w:t>, email discussion [106#38</w:t>
      </w:r>
      <w:proofErr w:type="gramStart"/>
      <w:r w:rsidR="008E39D3" w:rsidRPr="004312E0">
        <w:rPr>
          <w:rFonts w:ascii="Times New Roman" w:eastAsia="맑은 고딕" w:hAnsi="Times New Roman" w:cs="Times New Roman"/>
          <w:iCs/>
        </w:rPr>
        <w:t>][</w:t>
      </w:r>
      <w:proofErr w:type="gramEnd"/>
      <w:r w:rsidR="008E39D3" w:rsidRPr="004312E0">
        <w:rPr>
          <w:rFonts w:ascii="Times New Roman" w:eastAsia="맑은 고딕" w:hAnsi="Times New Roman" w:cs="Times New Roman"/>
          <w:iCs/>
        </w:rPr>
        <w:t xml:space="preserve">NR/DCCA] SCG and MCG </w:t>
      </w:r>
      <w:proofErr w:type="spellStart"/>
      <w:r w:rsidR="008E39D3" w:rsidRPr="004312E0">
        <w:rPr>
          <w:rFonts w:ascii="Times New Roman" w:eastAsia="맑은 고딕" w:hAnsi="Times New Roman" w:cs="Times New Roman"/>
          <w:iCs/>
        </w:rPr>
        <w:t>SCell</w:t>
      </w:r>
      <w:proofErr w:type="spellEnd"/>
      <w:r w:rsidR="008E39D3" w:rsidRPr="004312E0">
        <w:rPr>
          <w:rFonts w:ascii="Times New Roman" w:eastAsia="맑은 고딕" w:hAnsi="Times New Roman" w:cs="Times New Roman"/>
          <w:iCs/>
        </w:rPr>
        <w:t xml:space="preserve"> Configuration with RRC Resume</w:t>
      </w:r>
      <w:r w:rsidR="009B46E1" w:rsidRPr="003D594E">
        <w:rPr>
          <w:rFonts w:ascii="Times New Roman" w:eastAsia="맑은 고딕" w:hAnsi="Times New Roman" w:cs="Times New Roman"/>
          <w:iCs/>
        </w:rPr>
        <w:t>, Ericsson.</w:t>
      </w:r>
    </w:p>
    <w:p w14:paraId="5944D181" w14:textId="7474CE70" w:rsidR="005E3786" w:rsidRDefault="005E3786">
      <w:pPr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>[2] R2-1905156, New early measurement procedure without reporting for RRC inactive mode</w:t>
      </w:r>
      <w:r w:rsidR="009B46E1">
        <w:rPr>
          <w:rFonts w:ascii="Times New Roman" w:hAnsi="Times New Roman" w:cs="Times New Roman"/>
        </w:rPr>
        <w:t>, LG.</w:t>
      </w:r>
    </w:p>
    <w:p w14:paraId="6DE74BF2" w14:textId="01DCE965" w:rsidR="000230E3" w:rsidRPr="004312E0" w:rsidRDefault="000230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[3] </w:t>
      </w:r>
      <w:r w:rsidRPr="000230E3">
        <w:rPr>
          <w:rFonts w:ascii="Times New Roman" w:hAnsi="Times New Roman" w:cs="Times New Roman"/>
        </w:rPr>
        <w:t>R2-1907256</w:t>
      </w:r>
      <w:r>
        <w:rPr>
          <w:rFonts w:ascii="Times New Roman" w:hAnsi="Times New Roman" w:cs="Times New Roman"/>
        </w:rPr>
        <w:t>, Conditional SCG Resume, Ericsson.</w:t>
      </w:r>
    </w:p>
    <w:p w14:paraId="2A1923D4" w14:textId="77777777" w:rsidR="00D52D7A" w:rsidRPr="004312E0" w:rsidRDefault="00D52D7A" w:rsidP="00E56BDF">
      <w:pPr>
        <w:rPr>
          <w:rFonts w:ascii="Times New Roman" w:eastAsia="맑은 고딕" w:hAnsi="Times New Roman" w:cs="Times New Roman"/>
          <w:iCs/>
        </w:rPr>
      </w:pPr>
    </w:p>
    <w:sectPr w:rsidR="00D52D7A" w:rsidRPr="004312E0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F331F" w14:textId="77777777" w:rsidR="004C206C" w:rsidRDefault="004C206C">
      <w:pPr>
        <w:spacing w:after="0"/>
      </w:pPr>
      <w:r>
        <w:separator/>
      </w:r>
    </w:p>
  </w:endnote>
  <w:endnote w:type="continuationSeparator" w:id="0">
    <w:p w14:paraId="2EAECF77" w14:textId="77777777" w:rsidR="004C206C" w:rsidRDefault="004C20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F23655" w:rsidRDefault="00F2365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10F4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F23655" w:rsidRDefault="00F23655">
    <w:pPr>
      <w:pStyle w:val="a3"/>
      <w:ind w:right="360"/>
    </w:pPr>
    <w:r>
      <w:rPr>
        <w:rFonts w:hint="eastAsia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2AE27" w14:textId="77777777" w:rsidR="004C206C" w:rsidRDefault="004C206C">
      <w:pPr>
        <w:spacing w:after="0"/>
      </w:pPr>
      <w:r>
        <w:separator/>
      </w:r>
    </w:p>
  </w:footnote>
  <w:footnote w:type="continuationSeparator" w:id="0">
    <w:p w14:paraId="46EC23F5" w14:textId="77777777" w:rsidR="004C206C" w:rsidRDefault="004C20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62F25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B7B3D50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63B30DD"/>
    <w:multiLevelType w:val="hybridMultilevel"/>
    <w:tmpl w:val="7B805A1E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67D12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4D7757"/>
    <w:multiLevelType w:val="hybridMultilevel"/>
    <w:tmpl w:val="097AC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24B76EE"/>
    <w:multiLevelType w:val="hybridMultilevel"/>
    <w:tmpl w:val="4A18D8CA"/>
    <w:lvl w:ilvl="0" w:tplc="FB4EAAA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76D5622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A96127E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AF6757D"/>
    <w:multiLevelType w:val="hybridMultilevel"/>
    <w:tmpl w:val="2362DD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CD8496C"/>
    <w:multiLevelType w:val="hybridMultilevel"/>
    <w:tmpl w:val="EC4EF416"/>
    <w:lvl w:ilvl="0" w:tplc="3AA4F25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320ED5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2" w15:restartNumberingAfterBreak="0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82258A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C1017BB"/>
    <w:multiLevelType w:val="hybridMultilevel"/>
    <w:tmpl w:val="C9925AA2"/>
    <w:lvl w:ilvl="0" w:tplc="E36C5B5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DAB240D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DB825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0" w15:restartNumberingAfterBreak="0">
    <w:nsid w:val="6DFF26DE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A4F60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8"/>
  </w:num>
  <w:num w:numId="2">
    <w:abstractNumId w:val="26"/>
  </w:num>
  <w:num w:numId="3">
    <w:abstractNumId w:val="39"/>
  </w:num>
  <w:num w:numId="4">
    <w:abstractNumId w:val="42"/>
  </w:num>
  <w:num w:numId="5">
    <w:abstractNumId w:val="1"/>
  </w:num>
  <w:num w:numId="6">
    <w:abstractNumId w:val="8"/>
  </w:num>
  <w:num w:numId="7">
    <w:abstractNumId w:val="41"/>
  </w:num>
  <w:num w:numId="8">
    <w:abstractNumId w:val="0"/>
  </w:num>
  <w:num w:numId="9">
    <w:abstractNumId w:val="3"/>
  </w:num>
  <w:num w:numId="10">
    <w:abstractNumId w:val="7"/>
  </w:num>
  <w:num w:numId="11">
    <w:abstractNumId w:val="14"/>
  </w:num>
  <w:num w:numId="12">
    <w:abstractNumId w:val="15"/>
  </w:num>
  <w:num w:numId="13">
    <w:abstractNumId w:val="6"/>
  </w:num>
  <w:num w:numId="14">
    <w:abstractNumId w:val="22"/>
  </w:num>
  <w:num w:numId="15">
    <w:abstractNumId w:val="21"/>
  </w:num>
  <w:num w:numId="16">
    <w:abstractNumId w:val="4"/>
  </w:num>
  <w:num w:numId="17">
    <w:abstractNumId w:val="5"/>
  </w:num>
  <w:num w:numId="18">
    <w:abstractNumId w:val="31"/>
  </w:num>
  <w:num w:numId="19">
    <w:abstractNumId w:val="2"/>
  </w:num>
  <w:num w:numId="20">
    <w:abstractNumId w:val="17"/>
  </w:num>
  <w:num w:numId="21">
    <w:abstractNumId w:val="43"/>
  </w:num>
  <w:num w:numId="22">
    <w:abstractNumId w:val="32"/>
    <w:lvlOverride w:ilvl="0">
      <w:startOverride w:val="1"/>
    </w:lvlOverride>
  </w:num>
  <w:num w:numId="23">
    <w:abstractNumId w:val="11"/>
    <w:lvlOverride w:ilvl="0">
      <w:startOverride w:val="2"/>
    </w:lvlOverride>
  </w:num>
  <w:num w:numId="24">
    <w:abstractNumId w:val="10"/>
  </w:num>
  <w:num w:numId="25">
    <w:abstractNumId w:val="12"/>
  </w:num>
  <w:num w:numId="26">
    <w:abstractNumId w:val="13"/>
  </w:num>
  <w:num w:numId="27">
    <w:abstractNumId w:val="16"/>
  </w:num>
  <w:num w:numId="28">
    <w:abstractNumId w:val="28"/>
  </w:num>
  <w:num w:numId="29">
    <w:abstractNumId w:val="24"/>
  </w:num>
  <w:num w:numId="30">
    <w:abstractNumId w:val="33"/>
  </w:num>
  <w:num w:numId="31">
    <w:abstractNumId w:val="23"/>
  </w:num>
  <w:num w:numId="32">
    <w:abstractNumId w:val="35"/>
  </w:num>
  <w:num w:numId="33">
    <w:abstractNumId w:val="44"/>
  </w:num>
  <w:num w:numId="34">
    <w:abstractNumId w:val="30"/>
  </w:num>
  <w:num w:numId="35">
    <w:abstractNumId w:val="19"/>
  </w:num>
  <w:num w:numId="36">
    <w:abstractNumId w:val="36"/>
  </w:num>
  <w:num w:numId="37">
    <w:abstractNumId w:val="29"/>
  </w:num>
  <w:num w:numId="38">
    <w:abstractNumId w:val="34"/>
  </w:num>
  <w:num w:numId="39">
    <w:abstractNumId w:val="27"/>
  </w:num>
  <w:num w:numId="40">
    <w:abstractNumId w:val="40"/>
  </w:num>
  <w:num w:numId="41">
    <w:abstractNumId w:val="9"/>
  </w:num>
  <w:num w:numId="42">
    <w:abstractNumId w:val="25"/>
  </w:num>
  <w:num w:numId="43">
    <w:abstractNumId w:val="37"/>
  </w:num>
  <w:num w:numId="44">
    <w:abstractNumId w:val="20"/>
  </w:num>
  <w:num w:numId="45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2NLU0NTA0t7QwtDRU0lEKTi0uzszPAykwrQUAOHiklywAAAA="/>
  </w:docVars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3C3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23"/>
    <w:rsid w:val="00016A5D"/>
    <w:rsid w:val="00016C76"/>
    <w:rsid w:val="00017D1B"/>
    <w:rsid w:val="00020C99"/>
    <w:rsid w:val="00021538"/>
    <w:rsid w:val="00021997"/>
    <w:rsid w:val="00021ADC"/>
    <w:rsid w:val="000230E3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A0C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3795"/>
    <w:rsid w:val="000748DB"/>
    <w:rsid w:val="00074AE3"/>
    <w:rsid w:val="00076A20"/>
    <w:rsid w:val="00077913"/>
    <w:rsid w:val="00080AEC"/>
    <w:rsid w:val="00080C6F"/>
    <w:rsid w:val="00081E57"/>
    <w:rsid w:val="0008271B"/>
    <w:rsid w:val="0008430E"/>
    <w:rsid w:val="00084C86"/>
    <w:rsid w:val="0008583D"/>
    <w:rsid w:val="00086748"/>
    <w:rsid w:val="00087BAD"/>
    <w:rsid w:val="0009085A"/>
    <w:rsid w:val="00090F74"/>
    <w:rsid w:val="000912BC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4C2"/>
    <w:rsid w:val="000A1B9F"/>
    <w:rsid w:val="000A2758"/>
    <w:rsid w:val="000A2BF1"/>
    <w:rsid w:val="000A2DFE"/>
    <w:rsid w:val="000A36BE"/>
    <w:rsid w:val="000A49B1"/>
    <w:rsid w:val="000A5084"/>
    <w:rsid w:val="000A509B"/>
    <w:rsid w:val="000A5139"/>
    <w:rsid w:val="000A5260"/>
    <w:rsid w:val="000A682F"/>
    <w:rsid w:val="000A6EB4"/>
    <w:rsid w:val="000A755E"/>
    <w:rsid w:val="000A76B5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086F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512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43E"/>
    <w:rsid w:val="000D7982"/>
    <w:rsid w:val="000E01E8"/>
    <w:rsid w:val="000E06AC"/>
    <w:rsid w:val="000E129B"/>
    <w:rsid w:val="000E19AD"/>
    <w:rsid w:val="000E3A66"/>
    <w:rsid w:val="000E3AEB"/>
    <w:rsid w:val="000E4398"/>
    <w:rsid w:val="000E48D3"/>
    <w:rsid w:val="000E4BFC"/>
    <w:rsid w:val="000E4CAC"/>
    <w:rsid w:val="000E4D8C"/>
    <w:rsid w:val="000E6BBF"/>
    <w:rsid w:val="000F0FDC"/>
    <w:rsid w:val="000F26DD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07116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2BE7"/>
    <w:rsid w:val="00133439"/>
    <w:rsid w:val="00133569"/>
    <w:rsid w:val="00134BF2"/>
    <w:rsid w:val="001350DC"/>
    <w:rsid w:val="00135CE6"/>
    <w:rsid w:val="00135EB7"/>
    <w:rsid w:val="00136759"/>
    <w:rsid w:val="0013687D"/>
    <w:rsid w:val="00137677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44D5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3EFE"/>
    <w:rsid w:val="00164847"/>
    <w:rsid w:val="00166048"/>
    <w:rsid w:val="00171197"/>
    <w:rsid w:val="00171CC9"/>
    <w:rsid w:val="00171CD5"/>
    <w:rsid w:val="0017242B"/>
    <w:rsid w:val="00172B91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2C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4D86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5006"/>
    <w:rsid w:val="001F62B3"/>
    <w:rsid w:val="001F7422"/>
    <w:rsid w:val="00200489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C61"/>
    <w:rsid w:val="00220CFF"/>
    <w:rsid w:val="002219FB"/>
    <w:rsid w:val="00221CE4"/>
    <w:rsid w:val="002220EA"/>
    <w:rsid w:val="002222E9"/>
    <w:rsid w:val="002235B2"/>
    <w:rsid w:val="00223FA0"/>
    <w:rsid w:val="00224156"/>
    <w:rsid w:val="00224CA2"/>
    <w:rsid w:val="002275B3"/>
    <w:rsid w:val="00231C0C"/>
    <w:rsid w:val="00231E72"/>
    <w:rsid w:val="002331FA"/>
    <w:rsid w:val="00233915"/>
    <w:rsid w:val="00233DC1"/>
    <w:rsid w:val="00233F8B"/>
    <w:rsid w:val="002346E1"/>
    <w:rsid w:val="00234A24"/>
    <w:rsid w:val="00234F09"/>
    <w:rsid w:val="00235375"/>
    <w:rsid w:val="00235C7B"/>
    <w:rsid w:val="00235EAE"/>
    <w:rsid w:val="00236619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3F16"/>
    <w:rsid w:val="00254022"/>
    <w:rsid w:val="00254E54"/>
    <w:rsid w:val="00257CEE"/>
    <w:rsid w:val="00260DD2"/>
    <w:rsid w:val="00261EF2"/>
    <w:rsid w:val="00262C7F"/>
    <w:rsid w:val="002635A5"/>
    <w:rsid w:val="002638BB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20"/>
    <w:rsid w:val="002933CF"/>
    <w:rsid w:val="00293AE9"/>
    <w:rsid w:val="002954DC"/>
    <w:rsid w:val="0029613D"/>
    <w:rsid w:val="00296161"/>
    <w:rsid w:val="002961BF"/>
    <w:rsid w:val="00297C11"/>
    <w:rsid w:val="00297C52"/>
    <w:rsid w:val="00297D31"/>
    <w:rsid w:val="002A0548"/>
    <w:rsid w:val="002A22B7"/>
    <w:rsid w:val="002A5CA9"/>
    <w:rsid w:val="002A6ABB"/>
    <w:rsid w:val="002A7039"/>
    <w:rsid w:val="002A76F3"/>
    <w:rsid w:val="002A7B64"/>
    <w:rsid w:val="002B0302"/>
    <w:rsid w:val="002B0541"/>
    <w:rsid w:val="002B0B41"/>
    <w:rsid w:val="002B1150"/>
    <w:rsid w:val="002B1DDE"/>
    <w:rsid w:val="002B4B0C"/>
    <w:rsid w:val="002B5E00"/>
    <w:rsid w:val="002B6530"/>
    <w:rsid w:val="002B719C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ADC"/>
    <w:rsid w:val="002E2FAF"/>
    <w:rsid w:val="002E5063"/>
    <w:rsid w:val="002E5584"/>
    <w:rsid w:val="002E5748"/>
    <w:rsid w:val="002E68DD"/>
    <w:rsid w:val="002E6C61"/>
    <w:rsid w:val="002E6EA1"/>
    <w:rsid w:val="002E7F34"/>
    <w:rsid w:val="002F028F"/>
    <w:rsid w:val="002F1083"/>
    <w:rsid w:val="002F13C9"/>
    <w:rsid w:val="002F1B1C"/>
    <w:rsid w:val="002F20F0"/>
    <w:rsid w:val="002F2870"/>
    <w:rsid w:val="002F342B"/>
    <w:rsid w:val="00300787"/>
    <w:rsid w:val="00300BFD"/>
    <w:rsid w:val="00300EB2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3F38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806"/>
    <w:rsid w:val="00361B65"/>
    <w:rsid w:val="00361E2C"/>
    <w:rsid w:val="00362628"/>
    <w:rsid w:val="003633E7"/>
    <w:rsid w:val="00363E47"/>
    <w:rsid w:val="00365372"/>
    <w:rsid w:val="00365E4E"/>
    <w:rsid w:val="00371B48"/>
    <w:rsid w:val="00371FED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90547"/>
    <w:rsid w:val="00391919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53D1"/>
    <w:rsid w:val="003D594E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5E5B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2035D"/>
    <w:rsid w:val="00421719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2E0"/>
    <w:rsid w:val="00431E84"/>
    <w:rsid w:val="00432020"/>
    <w:rsid w:val="0043327A"/>
    <w:rsid w:val="004333DE"/>
    <w:rsid w:val="004339B0"/>
    <w:rsid w:val="0043414C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24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725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77616"/>
    <w:rsid w:val="0048005E"/>
    <w:rsid w:val="004802A3"/>
    <w:rsid w:val="00486709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483C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06C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0BF4"/>
    <w:rsid w:val="004F136F"/>
    <w:rsid w:val="004F1E51"/>
    <w:rsid w:val="004F2F5C"/>
    <w:rsid w:val="004F2FB6"/>
    <w:rsid w:val="004F2FEE"/>
    <w:rsid w:val="004F3D40"/>
    <w:rsid w:val="004F46C1"/>
    <w:rsid w:val="004F4BB9"/>
    <w:rsid w:val="004F5224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6F3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80E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0E2E"/>
    <w:rsid w:val="00541416"/>
    <w:rsid w:val="00541C68"/>
    <w:rsid w:val="0054290C"/>
    <w:rsid w:val="005429AC"/>
    <w:rsid w:val="00542CC2"/>
    <w:rsid w:val="00543753"/>
    <w:rsid w:val="005460DB"/>
    <w:rsid w:val="00546569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445C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786"/>
    <w:rsid w:val="005E3A7C"/>
    <w:rsid w:val="005E3B52"/>
    <w:rsid w:val="005E3F8C"/>
    <w:rsid w:val="005E463B"/>
    <w:rsid w:val="005E51C0"/>
    <w:rsid w:val="005E6DC5"/>
    <w:rsid w:val="005E749A"/>
    <w:rsid w:val="005E74DD"/>
    <w:rsid w:val="005E7552"/>
    <w:rsid w:val="005E7C5C"/>
    <w:rsid w:val="005F0947"/>
    <w:rsid w:val="005F15B2"/>
    <w:rsid w:val="005F1A5B"/>
    <w:rsid w:val="005F1C11"/>
    <w:rsid w:val="005F26C2"/>
    <w:rsid w:val="005F28F8"/>
    <w:rsid w:val="005F2DA2"/>
    <w:rsid w:val="005F45EA"/>
    <w:rsid w:val="005F4FB9"/>
    <w:rsid w:val="005F4FBC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0CD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713"/>
    <w:rsid w:val="00660ECE"/>
    <w:rsid w:val="006617D0"/>
    <w:rsid w:val="0066254B"/>
    <w:rsid w:val="0066324A"/>
    <w:rsid w:val="00664E71"/>
    <w:rsid w:val="00665459"/>
    <w:rsid w:val="0066725E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0DC3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1F19"/>
    <w:rsid w:val="006A33BB"/>
    <w:rsid w:val="006A661A"/>
    <w:rsid w:val="006A6716"/>
    <w:rsid w:val="006A6DE2"/>
    <w:rsid w:val="006A72A0"/>
    <w:rsid w:val="006A7995"/>
    <w:rsid w:val="006B0F44"/>
    <w:rsid w:val="006B14DF"/>
    <w:rsid w:val="006B1CDF"/>
    <w:rsid w:val="006B2436"/>
    <w:rsid w:val="006B2507"/>
    <w:rsid w:val="006B3DCB"/>
    <w:rsid w:val="006B416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CDF"/>
    <w:rsid w:val="006D4ECB"/>
    <w:rsid w:val="006D5C48"/>
    <w:rsid w:val="006D6163"/>
    <w:rsid w:val="006D6FA6"/>
    <w:rsid w:val="006D7129"/>
    <w:rsid w:val="006E1277"/>
    <w:rsid w:val="006E1F59"/>
    <w:rsid w:val="006E2B1D"/>
    <w:rsid w:val="006E445F"/>
    <w:rsid w:val="006E4E45"/>
    <w:rsid w:val="006E6F5F"/>
    <w:rsid w:val="006E7A03"/>
    <w:rsid w:val="006F066B"/>
    <w:rsid w:val="006F0E3D"/>
    <w:rsid w:val="006F149C"/>
    <w:rsid w:val="006F1711"/>
    <w:rsid w:val="006F1969"/>
    <w:rsid w:val="006F329C"/>
    <w:rsid w:val="006F37A6"/>
    <w:rsid w:val="006F392E"/>
    <w:rsid w:val="006F39A0"/>
    <w:rsid w:val="006F424C"/>
    <w:rsid w:val="006F4942"/>
    <w:rsid w:val="006F5D5F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338F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40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23"/>
    <w:rsid w:val="00791C0B"/>
    <w:rsid w:val="00791E9D"/>
    <w:rsid w:val="00793397"/>
    <w:rsid w:val="007948DD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2FD"/>
    <w:rsid w:val="007A37D6"/>
    <w:rsid w:val="007A3EB0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D4EA9"/>
    <w:rsid w:val="007D62C0"/>
    <w:rsid w:val="007D6A62"/>
    <w:rsid w:val="007D78AB"/>
    <w:rsid w:val="007E24B1"/>
    <w:rsid w:val="007E262F"/>
    <w:rsid w:val="007E3A93"/>
    <w:rsid w:val="007E49E1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50C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228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0C1"/>
    <w:rsid w:val="008313DD"/>
    <w:rsid w:val="00831955"/>
    <w:rsid w:val="00832330"/>
    <w:rsid w:val="00833CD2"/>
    <w:rsid w:val="008353C5"/>
    <w:rsid w:val="00836D78"/>
    <w:rsid w:val="00837049"/>
    <w:rsid w:val="0083767C"/>
    <w:rsid w:val="0084041C"/>
    <w:rsid w:val="00840A73"/>
    <w:rsid w:val="00840C5A"/>
    <w:rsid w:val="008417D2"/>
    <w:rsid w:val="00841DB4"/>
    <w:rsid w:val="008422F4"/>
    <w:rsid w:val="00842790"/>
    <w:rsid w:val="00842C01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104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5F4C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3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042C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45C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325"/>
    <w:rsid w:val="008E39D3"/>
    <w:rsid w:val="008E3F0E"/>
    <w:rsid w:val="008E43A1"/>
    <w:rsid w:val="008E5806"/>
    <w:rsid w:val="008E68F1"/>
    <w:rsid w:val="008E6CA6"/>
    <w:rsid w:val="008E77B6"/>
    <w:rsid w:val="008F00B8"/>
    <w:rsid w:val="008F0889"/>
    <w:rsid w:val="008F08D7"/>
    <w:rsid w:val="008F0BF8"/>
    <w:rsid w:val="008F247B"/>
    <w:rsid w:val="008F35F6"/>
    <w:rsid w:val="008F36D2"/>
    <w:rsid w:val="008F3B72"/>
    <w:rsid w:val="008F53F4"/>
    <w:rsid w:val="008F6BDF"/>
    <w:rsid w:val="0090116F"/>
    <w:rsid w:val="009020C0"/>
    <w:rsid w:val="00902E29"/>
    <w:rsid w:val="00903E35"/>
    <w:rsid w:val="00907D23"/>
    <w:rsid w:val="009104AA"/>
    <w:rsid w:val="00910854"/>
    <w:rsid w:val="009116BF"/>
    <w:rsid w:val="00911721"/>
    <w:rsid w:val="00912BE7"/>
    <w:rsid w:val="009131BD"/>
    <w:rsid w:val="009136ED"/>
    <w:rsid w:val="00913F28"/>
    <w:rsid w:val="009144EA"/>
    <w:rsid w:val="009147A3"/>
    <w:rsid w:val="009149D3"/>
    <w:rsid w:val="009150FE"/>
    <w:rsid w:val="009156B9"/>
    <w:rsid w:val="00915DF5"/>
    <w:rsid w:val="00916374"/>
    <w:rsid w:val="009164AD"/>
    <w:rsid w:val="00916589"/>
    <w:rsid w:val="00917AF1"/>
    <w:rsid w:val="0092111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4E8E"/>
    <w:rsid w:val="00945514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D03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6E1"/>
    <w:rsid w:val="009B4C20"/>
    <w:rsid w:val="009B50F3"/>
    <w:rsid w:val="009B587A"/>
    <w:rsid w:val="009B5C0E"/>
    <w:rsid w:val="009B6395"/>
    <w:rsid w:val="009B733F"/>
    <w:rsid w:val="009B7AC5"/>
    <w:rsid w:val="009B7C5A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116"/>
    <w:rsid w:val="00A1393D"/>
    <w:rsid w:val="00A13E46"/>
    <w:rsid w:val="00A14364"/>
    <w:rsid w:val="00A1479C"/>
    <w:rsid w:val="00A15D81"/>
    <w:rsid w:val="00A16D78"/>
    <w:rsid w:val="00A17134"/>
    <w:rsid w:val="00A1741A"/>
    <w:rsid w:val="00A20225"/>
    <w:rsid w:val="00A2031C"/>
    <w:rsid w:val="00A207A2"/>
    <w:rsid w:val="00A263F4"/>
    <w:rsid w:val="00A26D6C"/>
    <w:rsid w:val="00A271A6"/>
    <w:rsid w:val="00A2757A"/>
    <w:rsid w:val="00A304A2"/>
    <w:rsid w:val="00A30B56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3BFB"/>
    <w:rsid w:val="00A445BF"/>
    <w:rsid w:val="00A44BD9"/>
    <w:rsid w:val="00A45424"/>
    <w:rsid w:val="00A45981"/>
    <w:rsid w:val="00A464B2"/>
    <w:rsid w:val="00A470DA"/>
    <w:rsid w:val="00A4779B"/>
    <w:rsid w:val="00A50AE1"/>
    <w:rsid w:val="00A50FE6"/>
    <w:rsid w:val="00A510C2"/>
    <w:rsid w:val="00A51335"/>
    <w:rsid w:val="00A519C5"/>
    <w:rsid w:val="00A51BD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B03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64F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A7944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26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1549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479"/>
    <w:rsid w:val="00AF282A"/>
    <w:rsid w:val="00AF2A66"/>
    <w:rsid w:val="00AF2C70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0AF5"/>
    <w:rsid w:val="00B00B2E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0F4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7ED0"/>
    <w:rsid w:val="00B40C4F"/>
    <w:rsid w:val="00B412AE"/>
    <w:rsid w:val="00B4222C"/>
    <w:rsid w:val="00B42BF5"/>
    <w:rsid w:val="00B44890"/>
    <w:rsid w:val="00B449D9"/>
    <w:rsid w:val="00B44F8F"/>
    <w:rsid w:val="00B476D4"/>
    <w:rsid w:val="00B477FC"/>
    <w:rsid w:val="00B50872"/>
    <w:rsid w:val="00B50DF4"/>
    <w:rsid w:val="00B51378"/>
    <w:rsid w:val="00B51556"/>
    <w:rsid w:val="00B517BE"/>
    <w:rsid w:val="00B51C18"/>
    <w:rsid w:val="00B52526"/>
    <w:rsid w:val="00B54A46"/>
    <w:rsid w:val="00B5635D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B9D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1063"/>
    <w:rsid w:val="00B81546"/>
    <w:rsid w:val="00B81E95"/>
    <w:rsid w:val="00B81F79"/>
    <w:rsid w:val="00B82B7A"/>
    <w:rsid w:val="00B83351"/>
    <w:rsid w:val="00B836BC"/>
    <w:rsid w:val="00B8400D"/>
    <w:rsid w:val="00B84B8A"/>
    <w:rsid w:val="00B85F06"/>
    <w:rsid w:val="00B86048"/>
    <w:rsid w:val="00B87179"/>
    <w:rsid w:val="00B878A2"/>
    <w:rsid w:val="00B87A7F"/>
    <w:rsid w:val="00B90FC3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257"/>
    <w:rsid w:val="00B96551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35C7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BAA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1D91"/>
    <w:rsid w:val="00BE2A73"/>
    <w:rsid w:val="00BE2B8C"/>
    <w:rsid w:val="00BE3C51"/>
    <w:rsid w:val="00BE5E59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19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2C1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5379"/>
    <w:rsid w:val="00C66080"/>
    <w:rsid w:val="00C665B1"/>
    <w:rsid w:val="00C66E84"/>
    <w:rsid w:val="00C6797F"/>
    <w:rsid w:val="00C72AA8"/>
    <w:rsid w:val="00C72BF0"/>
    <w:rsid w:val="00C72CBC"/>
    <w:rsid w:val="00C72FC6"/>
    <w:rsid w:val="00C73448"/>
    <w:rsid w:val="00C73739"/>
    <w:rsid w:val="00C73FA7"/>
    <w:rsid w:val="00C7484E"/>
    <w:rsid w:val="00C766F0"/>
    <w:rsid w:val="00C77B45"/>
    <w:rsid w:val="00C77D35"/>
    <w:rsid w:val="00C803DC"/>
    <w:rsid w:val="00C80E24"/>
    <w:rsid w:val="00C80E59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5BFC"/>
    <w:rsid w:val="00C9778C"/>
    <w:rsid w:val="00C97FAE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6BDA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B44"/>
    <w:rsid w:val="00CF0DD0"/>
    <w:rsid w:val="00CF2AEE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CF7DB9"/>
    <w:rsid w:val="00D001B9"/>
    <w:rsid w:val="00D0097C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876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4F6E"/>
    <w:rsid w:val="00D3662B"/>
    <w:rsid w:val="00D36FE5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2D7A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7637"/>
    <w:rsid w:val="00D77735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3E86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7EB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2B49"/>
    <w:rsid w:val="00DB3680"/>
    <w:rsid w:val="00DB3719"/>
    <w:rsid w:val="00DB3B28"/>
    <w:rsid w:val="00DB3C6D"/>
    <w:rsid w:val="00DB491B"/>
    <w:rsid w:val="00DB546D"/>
    <w:rsid w:val="00DB629F"/>
    <w:rsid w:val="00DB6798"/>
    <w:rsid w:val="00DC2007"/>
    <w:rsid w:val="00DC2AD1"/>
    <w:rsid w:val="00DC470C"/>
    <w:rsid w:val="00DC4B9A"/>
    <w:rsid w:val="00DC4E9F"/>
    <w:rsid w:val="00DC538E"/>
    <w:rsid w:val="00DC67A8"/>
    <w:rsid w:val="00DC6A77"/>
    <w:rsid w:val="00DC6A8B"/>
    <w:rsid w:val="00DC6EC2"/>
    <w:rsid w:val="00DC73E6"/>
    <w:rsid w:val="00DC7C6E"/>
    <w:rsid w:val="00DD0510"/>
    <w:rsid w:val="00DD1098"/>
    <w:rsid w:val="00DD1589"/>
    <w:rsid w:val="00DD350C"/>
    <w:rsid w:val="00DD4431"/>
    <w:rsid w:val="00DD496D"/>
    <w:rsid w:val="00DD503A"/>
    <w:rsid w:val="00DD707D"/>
    <w:rsid w:val="00DD71E0"/>
    <w:rsid w:val="00DE20F2"/>
    <w:rsid w:val="00DE254F"/>
    <w:rsid w:val="00DE2B40"/>
    <w:rsid w:val="00DE33B9"/>
    <w:rsid w:val="00DE39CC"/>
    <w:rsid w:val="00DE3B92"/>
    <w:rsid w:val="00DE3C52"/>
    <w:rsid w:val="00DE6419"/>
    <w:rsid w:val="00DE777C"/>
    <w:rsid w:val="00DE781F"/>
    <w:rsid w:val="00DF1EAA"/>
    <w:rsid w:val="00DF2019"/>
    <w:rsid w:val="00DF2AD1"/>
    <w:rsid w:val="00DF2BD3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0890"/>
    <w:rsid w:val="00E319A1"/>
    <w:rsid w:val="00E31F58"/>
    <w:rsid w:val="00E34802"/>
    <w:rsid w:val="00E34E60"/>
    <w:rsid w:val="00E34F53"/>
    <w:rsid w:val="00E368D5"/>
    <w:rsid w:val="00E368EC"/>
    <w:rsid w:val="00E37C53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C6"/>
    <w:rsid w:val="00E51FE2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852D0"/>
    <w:rsid w:val="00E8593B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0D5C"/>
    <w:rsid w:val="00EB1714"/>
    <w:rsid w:val="00EB2C2C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EA1"/>
    <w:rsid w:val="00EC0F0C"/>
    <w:rsid w:val="00EC115C"/>
    <w:rsid w:val="00EC1F51"/>
    <w:rsid w:val="00EC21E5"/>
    <w:rsid w:val="00EC2396"/>
    <w:rsid w:val="00EC23B9"/>
    <w:rsid w:val="00EC2E28"/>
    <w:rsid w:val="00EC3381"/>
    <w:rsid w:val="00EC33E3"/>
    <w:rsid w:val="00EC5074"/>
    <w:rsid w:val="00EC60DF"/>
    <w:rsid w:val="00EC6D66"/>
    <w:rsid w:val="00EC74BF"/>
    <w:rsid w:val="00EC7A90"/>
    <w:rsid w:val="00ED003B"/>
    <w:rsid w:val="00ED04B0"/>
    <w:rsid w:val="00ED08BC"/>
    <w:rsid w:val="00ED10A2"/>
    <w:rsid w:val="00ED119D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F094D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6B4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2FE0"/>
    <w:rsid w:val="00F23655"/>
    <w:rsid w:val="00F24641"/>
    <w:rsid w:val="00F2528C"/>
    <w:rsid w:val="00F26D74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11C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758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026A"/>
    <w:rsid w:val="00F72699"/>
    <w:rsid w:val="00F742B9"/>
    <w:rsid w:val="00F75970"/>
    <w:rsid w:val="00F7647E"/>
    <w:rsid w:val="00F76E4A"/>
    <w:rsid w:val="00F76EEA"/>
    <w:rsid w:val="00F8099B"/>
    <w:rsid w:val="00F81CA2"/>
    <w:rsid w:val="00F82147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4565"/>
    <w:rsid w:val="00F95C1D"/>
    <w:rsid w:val="00F97C5D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A03"/>
    <w:rsid w:val="00FE6DC8"/>
    <w:rsid w:val="00FE734E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FED"/>
    <w:pPr>
      <w:widowControl w:val="0"/>
      <w:wordWrap w:val="0"/>
      <w:autoSpaceDE w:val="0"/>
      <w:autoSpaceDN w:val="0"/>
      <w:spacing w:after="160" w:line="259" w:lineRule="auto"/>
    </w:p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djustRightInd w:val="0"/>
      <w:ind w:left="1135" w:hanging="851"/>
      <w:textAlignment w:val="baseline"/>
    </w:pPr>
    <w:rPr>
      <w:rFonts w:eastAsia="맑은 고딕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overflowPunct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  <w:style w:type="paragraph" w:customStyle="1" w:styleId="EmailDiscussion">
    <w:name w:val="EmailDiscussion"/>
    <w:basedOn w:val="a"/>
    <w:next w:val="a"/>
    <w:link w:val="EmailDiscussionChar"/>
    <w:rsid w:val="00D52D7A"/>
    <w:pPr>
      <w:numPr>
        <w:numId w:val="30"/>
      </w:numPr>
      <w:spacing w:before="4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52D7A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styleId="10">
    <w:name w:val="toc 1"/>
    <w:basedOn w:val="a"/>
    <w:next w:val="a"/>
    <w:autoRedefine/>
    <w:uiPriority w:val="39"/>
    <w:unhideWhenUsed/>
    <w:rsid w:val="005E3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0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F9ED5-265A-49E9-855F-C08C034E7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1238</Words>
  <Characters>7060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홍종우/책임연구원/차세대표준(연)5G표준Task(jongwoo.hong@lge.com)</cp:lastModifiedBy>
  <cp:revision>6</cp:revision>
  <dcterms:created xsi:type="dcterms:W3CDTF">2019-08-15T04:12:00Z</dcterms:created>
  <dcterms:modified xsi:type="dcterms:W3CDTF">2019-08-16T04:14:00Z</dcterms:modified>
</cp:coreProperties>
</file>